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BCA2F9" w14:textId="77777777" w:rsidR="00C351D6" w:rsidRPr="00EE67F8" w:rsidRDefault="00F5187E">
      <w:pPr>
        <w:rPr>
          <w:rFonts w:ascii="Times New Roman" w:hAnsi="Times New Roman" w:cs="Times New Roman"/>
          <w:b/>
          <w:sz w:val="32"/>
          <w:szCs w:val="32"/>
        </w:rPr>
      </w:pPr>
      <w:r w:rsidRPr="00EE67F8">
        <w:rPr>
          <w:rFonts w:ascii="Times New Roman" w:hAnsi="Times New Roman" w:cs="Times New Roman"/>
          <w:b/>
          <w:sz w:val="32"/>
          <w:szCs w:val="32"/>
        </w:rPr>
        <w:t>Bukti AIM 2020 PS S3 Ilmu Teknik Sipil FTUB</w:t>
      </w:r>
    </w:p>
    <w:p w14:paraId="7FC4DD08" w14:textId="77777777" w:rsidR="00F5187E" w:rsidRDefault="00F5187E"/>
    <w:p w14:paraId="3E606D0C" w14:textId="77777777" w:rsidR="00F5187E" w:rsidRPr="00EE67F8" w:rsidRDefault="00EE67F8" w:rsidP="00F5187E">
      <w:pPr>
        <w:rPr>
          <w:rFonts w:ascii="Times New Roman" w:eastAsia="Times New Roman" w:hAnsi="Times New Roman" w:cs="Times New Roman"/>
          <w:b/>
          <w:bCs/>
          <w:color w:val="000000"/>
        </w:rPr>
      </w:pPr>
      <w:r w:rsidRPr="00EE67F8">
        <w:rPr>
          <w:rFonts w:ascii="Times New Roman" w:eastAsia="Times New Roman" w:hAnsi="Times New Roman" w:cs="Times New Roman"/>
          <w:b/>
          <w:bCs/>
          <w:color w:val="000000"/>
        </w:rPr>
        <w:t xml:space="preserve">No 1. </w:t>
      </w:r>
      <w:r w:rsidR="00F5187E" w:rsidRPr="00EE67F8">
        <w:rPr>
          <w:rFonts w:ascii="Times New Roman" w:eastAsia="Times New Roman" w:hAnsi="Times New Roman" w:cs="Times New Roman"/>
          <w:b/>
          <w:bCs/>
          <w:color w:val="000000"/>
        </w:rPr>
        <w:t>Borang Akreditasi PS S3 3.3.1</w:t>
      </w:r>
    </w:p>
    <w:p w14:paraId="144449FE" w14:textId="77777777" w:rsidR="00F5187E" w:rsidRPr="00EE67F8" w:rsidRDefault="00F5187E" w:rsidP="00F5187E">
      <w:pPr>
        <w:tabs>
          <w:tab w:val="left" w:pos="1134"/>
          <w:tab w:val="left" w:pos="8222"/>
        </w:tabs>
        <w:ind w:right="-6"/>
        <w:rPr>
          <w:rFonts w:ascii="Times New Roman" w:hAnsi="Times New Roman" w:cs="Times New Roman"/>
        </w:rPr>
      </w:pPr>
      <w:r w:rsidRPr="00EE67F8">
        <w:rPr>
          <w:rFonts w:ascii="Times New Roman" w:hAnsi="Times New Roman" w:cs="Times New Roman"/>
        </w:rPr>
        <w:t>Pelaksanaan Tracer Study di UB</w:t>
      </w:r>
      <w:r w:rsidR="00EE67F8">
        <w:rPr>
          <w:rFonts w:ascii="Times New Roman" w:hAnsi="Times New Roman" w:cs="Times New Roman"/>
        </w:rPr>
        <w:t xml:space="preserve"> termasuk di PS S3 Ilmu Teknik Sipil</w:t>
      </w:r>
      <w:r w:rsidRPr="00EE67F8">
        <w:rPr>
          <w:rFonts w:ascii="Times New Roman" w:hAnsi="Times New Roman" w:cs="Times New Roman"/>
        </w:rPr>
        <w:t xml:space="preserve"> mencakup 5 aspek sebagai berikut:</w:t>
      </w:r>
    </w:p>
    <w:p w14:paraId="1AD74694" w14:textId="77777777" w:rsidR="00F5187E" w:rsidRPr="00EE67F8" w:rsidRDefault="00F5187E" w:rsidP="00F5187E">
      <w:pPr>
        <w:pStyle w:val="ListParagraph"/>
        <w:numPr>
          <w:ilvl w:val="6"/>
          <w:numId w:val="1"/>
        </w:numPr>
        <w:tabs>
          <w:tab w:val="left" w:pos="1134"/>
          <w:tab w:val="left" w:pos="8222"/>
        </w:tabs>
        <w:spacing w:line="276" w:lineRule="auto"/>
        <w:ind w:left="284" w:right="-6" w:hanging="284"/>
        <w:jc w:val="both"/>
      </w:pPr>
      <w:r w:rsidRPr="00EE67F8">
        <w:t xml:space="preserve">UB mengkoordinir pelaksanaan Tracer Study secara terpusat di tingkat universitas yang dikelola oleh </w:t>
      </w:r>
      <w:proofErr w:type="gramStart"/>
      <w:r w:rsidRPr="00EE67F8">
        <w:t>Unit  Pengembangan</w:t>
      </w:r>
      <w:proofErr w:type="gramEnd"/>
      <w:r w:rsidRPr="00EE67F8">
        <w:t xml:space="preserve"> Karir dan Kewirausahaan (UPKK). Sistem informasi alumni dan tracer study (SINATRA) dikembangkan untuk mewadahi keperluan tracer study. Saat ini telah dilakukan perbaikan dan pengembangan sistem tracer study terutama terkait instrument DIKTI sesuai Indikator Kinerja Utama (IKU) oleh UPKK UB bekerjasama dengan UPT Teknologi Informasi dan Komunikasi (UPT TIK UB). Website untuk akses tracer study ini </w:t>
      </w:r>
      <w:proofErr w:type="gramStart"/>
      <w:r w:rsidRPr="00EE67F8">
        <w:t xml:space="preserve">adalah  </w:t>
      </w:r>
      <w:proofErr w:type="gramEnd"/>
      <w:r w:rsidRPr="00EE67F8">
        <w:rPr>
          <w:b/>
        </w:rPr>
        <w:t>https://tracer.ub.ac.id</w:t>
      </w:r>
    </w:p>
    <w:p w14:paraId="4FBB632C" w14:textId="77777777" w:rsidR="00F5187E" w:rsidRPr="00EE67F8" w:rsidRDefault="00F5187E" w:rsidP="00F5187E">
      <w:pPr>
        <w:pStyle w:val="ListParagraph"/>
        <w:numPr>
          <w:ilvl w:val="6"/>
          <w:numId w:val="1"/>
        </w:numPr>
        <w:tabs>
          <w:tab w:val="left" w:pos="1134"/>
          <w:tab w:val="left" w:pos="8222"/>
        </w:tabs>
        <w:spacing w:line="276" w:lineRule="auto"/>
        <w:ind w:left="284" w:right="-6" w:hanging="284"/>
        <w:jc w:val="both"/>
      </w:pPr>
      <w:r w:rsidRPr="00EE67F8">
        <w:t xml:space="preserve">Kegiatan tracer study ini rutin diselenggarakan setiap tahun dengan cara pengiriman email ke alumni dan pemanfaatan berbagai social media. Hasilnya </w:t>
      </w:r>
      <w:proofErr w:type="gramStart"/>
      <w:r w:rsidRPr="00EE67F8">
        <w:t>akan</w:t>
      </w:r>
      <w:proofErr w:type="gramEnd"/>
      <w:r w:rsidRPr="00EE67F8">
        <w:t xml:space="preserve"> terdokumentasi di drive data bersama yang dapat diakses oleh civitas akademika yang membutuhkan. </w:t>
      </w:r>
    </w:p>
    <w:p w14:paraId="62D86CCB" w14:textId="77777777" w:rsidR="00F5187E" w:rsidRPr="00EE67F8" w:rsidRDefault="00F5187E" w:rsidP="00F5187E">
      <w:pPr>
        <w:pStyle w:val="ListParagraph"/>
        <w:numPr>
          <w:ilvl w:val="6"/>
          <w:numId w:val="1"/>
        </w:numPr>
        <w:tabs>
          <w:tab w:val="left" w:pos="1134"/>
          <w:tab w:val="left" w:pos="8222"/>
        </w:tabs>
        <w:spacing w:line="276" w:lineRule="auto"/>
        <w:ind w:left="284" w:right="-6" w:hanging="284"/>
        <w:jc w:val="both"/>
      </w:pPr>
      <w:r w:rsidRPr="00EE67F8">
        <w:t xml:space="preserve">Isi kuisioner telah mencakup seluruh pertanyaan inti tracer study DIKTI.  Kuisioner yang tersedia adalah kuisioner exit survey, kuisioner pra tracer, kuisioner tracer study-1, </w:t>
      </w:r>
      <w:proofErr w:type="gramStart"/>
      <w:r w:rsidRPr="00EE67F8">
        <w:t>kuisioner</w:t>
      </w:r>
      <w:proofErr w:type="gramEnd"/>
      <w:r w:rsidRPr="00EE67F8">
        <w:t xml:space="preserve"> tracer study-2 dan juga kuisioner untuk kepuasan pengguna lulusan. Bukti kuisioner dapat dilihat pada laman </w:t>
      </w:r>
      <w:r w:rsidRPr="00EE67F8">
        <w:rPr>
          <w:b/>
        </w:rPr>
        <w:t>https://tracer.ub.ac.id</w:t>
      </w:r>
    </w:p>
    <w:p w14:paraId="23D29179" w14:textId="77777777" w:rsidR="00F5187E" w:rsidRPr="00EE67F8" w:rsidRDefault="00F5187E" w:rsidP="00F5187E">
      <w:pPr>
        <w:pStyle w:val="ListParagraph"/>
        <w:numPr>
          <w:ilvl w:val="6"/>
          <w:numId w:val="1"/>
        </w:numPr>
        <w:tabs>
          <w:tab w:val="left" w:pos="1134"/>
          <w:tab w:val="left" w:pos="8222"/>
        </w:tabs>
        <w:spacing w:line="276" w:lineRule="auto"/>
        <w:ind w:left="284" w:right="-6" w:hanging="284"/>
        <w:jc w:val="both"/>
      </w:pPr>
      <w:r w:rsidRPr="00EE67F8">
        <w:t xml:space="preserve">Target populasi adalah seluruh lulusan UB untuk tahun TS-2 </w:t>
      </w:r>
      <w:proofErr w:type="gramStart"/>
      <w:r w:rsidRPr="00EE67F8">
        <w:t>sd</w:t>
      </w:r>
      <w:proofErr w:type="gramEnd"/>
      <w:r w:rsidRPr="00EE67F8">
        <w:t xml:space="preserve"> TS-4. Kuisioner exit survey untuk rekam jejak selama berkuliah di UB. Kuisioner pra tracer ditujukan untuk alumni sesaat setelah lulus dari UB. Sedangkan kuisioner tracer study-1 untuk yang telah lulus selama 1 tahun dan kuisioner tracer study </w:t>
      </w:r>
      <w:proofErr w:type="gramStart"/>
      <w:r w:rsidRPr="00EE67F8">
        <w:t>2 untuk</w:t>
      </w:r>
      <w:proofErr w:type="gramEnd"/>
      <w:r w:rsidRPr="00EE67F8">
        <w:t xml:space="preserve"> alumni yang telah lulus selama 2 tahun, dst.</w:t>
      </w:r>
    </w:p>
    <w:p w14:paraId="60238DBF" w14:textId="77777777" w:rsidR="00F5187E" w:rsidRPr="00EE67F8" w:rsidRDefault="00F5187E" w:rsidP="00F5187E">
      <w:pPr>
        <w:pStyle w:val="ListParagraph"/>
        <w:numPr>
          <w:ilvl w:val="6"/>
          <w:numId w:val="1"/>
        </w:numPr>
        <w:tabs>
          <w:tab w:val="left" w:pos="1134"/>
          <w:tab w:val="left" w:pos="8222"/>
        </w:tabs>
        <w:spacing w:line="276" w:lineRule="auto"/>
        <w:ind w:left="284" w:right="-6" w:hanging="284"/>
        <w:jc w:val="both"/>
      </w:pPr>
      <w:r w:rsidRPr="00EE67F8">
        <w:t xml:space="preserve">Hasil tracer ini disosialisikan melalui workshop tracer dan disebarluaskan melalui drive data yang dapat diakses bagi civitas akademika yang berkepentingan atau melalui mekanisme rapat-rapat Fakultas/Jurusan/Program Studi. Masukan di tracer study ini </w:t>
      </w:r>
      <w:proofErr w:type="gramStart"/>
      <w:r w:rsidRPr="00EE67F8">
        <w:t>akan</w:t>
      </w:r>
      <w:proofErr w:type="gramEnd"/>
      <w:r w:rsidRPr="00EE67F8">
        <w:t xml:space="preserve"> digunakan untuk perbaikan dan inovasi kurikulum serta pembelajaran.</w:t>
      </w:r>
    </w:p>
    <w:p w14:paraId="4F01BA78" w14:textId="77777777" w:rsidR="00F5187E" w:rsidRPr="00EE67F8" w:rsidRDefault="00F5187E">
      <w:pPr>
        <w:rPr>
          <w:rFonts w:ascii="Times New Roman" w:hAnsi="Times New Roman" w:cs="Times New Roman"/>
        </w:rPr>
      </w:pPr>
    </w:p>
    <w:p w14:paraId="1C45CE63" w14:textId="77777777" w:rsidR="00EE67F8" w:rsidRPr="00EE67F8" w:rsidRDefault="00EE67F8">
      <w:pPr>
        <w:rPr>
          <w:rFonts w:ascii="Times New Roman" w:hAnsi="Times New Roman" w:cs="Times New Roman"/>
        </w:rPr>
      </w:pPr>
    </w:p>
    <w:p w14:paraId="3D0B7D0A" w14:textId="77777777" w:rsidR="00EE67F8" w:rsidRPr="00EE67F8" w:rsidRDefault="00EE67F8" w:rsidP="00EE67F8">
      <w:pPr>
        <w:rPr>
          <w:rFonts w:ascii="Times New Roman" w:eastAsia="Times New Roman" w:hAnsi="Times New Roman" w:cs="Times New Roman"/>
          <w:b/>
          <w:bCs/>
          <w:color w:val="000000"/>
        </w:rPr>
      </w:pPr>
      <w:r w:rsidRPr="00EE67F8">
        <w:rPr>
          <w:rFonts w:ascii="Times New Roman" w:eastAsia="Times New Roman" w:hAnsi="Times New Roman" w:cs="Times New Roman"/>
          <w:b/>
          <w:bCs/>
          <w:color w:val="000000"/>
        </w:rPr>
        <w:t xml:space="preserve">No </w:t>
      </w:r>
      <w:r>
        <w:rPr>
          <w:rFonts w:ascii="Times New Roman" w:eastAsia="Times New Roman" w:hAnsi="Times New Roman" w:cs="Times New Roman"/>
          <w:b/>
          <w:bCs/>
          <w:color w:val="000000"/>
        </w:rPr>
        <w:t>2</w:t>
      </w:r>
      <w:r w:rsidRPr="00EE67F8">
        <w:rPr>
          <w:rFonts w:ascii="Times New Roman" w:eastAsia="Times New Roman" w:hAnsi="Times New Roman" w:cs="Times New Roman"/>
          <w:b/>
          <w:bCs/>
          <w:color w:val="000000"/>
        </w:rPr>
        <w:t>. Borang Akreditasi PS S3 3.3.</w:t>
      </w:r>
      <w:r>
        <w:rPr>
          <w:rFonts w:ascii="Times New Roman" w:eastAsia="Times New Roman" w:hAnsi="Times New Roman" w:cs="Times New Roman"/>
          <w:b/>
          <w:bCs/>
          <w:color w:val="000000"/>
        </w:rPr>
        <w:t>2.</w:t>
      </w:r>
      <w:r w:rsidRPr="00EE67F8">
        <w:rPr>
          <w:rFonts w:ascii="Times New Roman" w:eastAsia="Times New Roman" w:hAnsi="Times New Roman" w:cs="Times New Roman"/>
          <w:b/>
          <w:bCs/>
          <w:color w:val="000000"/>
        </w:rPr>
        <w:t>1</w:t>
      </w:r>
    </w:p>
    <w:p w14:paraId="7CC8B0A3" w14:textId="765F2D45" w:rsidR="00EE67F8" w:rsidRDefault="00F7388F">
      <w:pPr>
        <w:rPr>
          <w:rFonts w:ascii="Times New Roman" w:hAnsi="Times New Roman" w:cs="Times New Roman"/>
        </w:rPr>
      </w:pPr>
      <w:r>
        <w:rPr>
          <w:rFonts w:ascii="Times New Roman" w:hAnsi="Times New Roman" w:cs="Times New Roman"/>
        </w:rPr>
        <w:t>Bukti di dokumen Tinjauan Manajemen 2020</w:t>
      </w:r>
    </w:p>
    <w:p w14:paraId="7D9FCBED" w14:textId="77777777" w:rsidR="00F7388F" w:rsidRDefault="00F7388F">
      <w:pPr>
        <w:rPr>
          <w:rFonts w:ascii="Times New Roman" w:hAnsi="Times New Roman" w:cs="Times New Roman"/>
        </w:rPr>
      </w:pPr>
    </w:p>
    <w:p w14:paraId="3A2D4C69" w14:textId="77777777" w:rsidR="00EE67F8" w:rsidRPr="00615EB8" w:rsidRDefault="00615EB8">
      <w:pPr>
        <w:rPr>
          <w:rFonts w:ascii="Times New Roman" w:hAnsi="Times New Roman" w:cs="Times New Roman"/>
          <w:b/>
        </w:rPr>
      </w:pPr>
      <w:r w:rsidRPr="00615EB8">
        <w:rPr>
          <w:rFonts w:ascii="Times New Roman" w:hAnsi="Times New Roman" w:cs="Times New Roman"/>
          <w:b/>
        </w:rPr>
        <w:t>No 3. Bukti SOP bahasa inggris terlampir</w:t>
      </w:r>
    </w:p>
    <w:p w14:paraId="76D920E6" w14:textId="77777777" w:rsidR="00615EB8" w:rsidRDefault="00615EB8">
      <w:pPr>
        <w:rPr>
          <w:rFonts w:ascii="Times New Roman" w:hAnsi="Times New Roman" w:cs="Times New Roman"/>
        </w:rPr>
      </w:pPr>
    </w:p>
    <w:p w14:paraId="02CFFFB6" w14:textId="77777777" w:rsidR="00615EB8" w:rsidRDefault="00615EB8">
      <w:pPr>
        <w:rPr>
          <w:rFonts w:ascii="Times New Roman" w:hAnsi="Times New Roman" w:cs="Times New Roman"/>
          <w:b/>
          <w:color w:val="000000"/>
        </w:rPr>
      </w:pPr>
      <w:r w:rsidRPr="00615EB8">
        <w:rPr>
          <w:rFonts w:ascii="Times New Roman" w:hAnsi="Times New Roman" w:cs="Times New Roman"/>
          <w:b/>
        </w:rPr>
        <w:t xml:space="preserve">No 4. IKU PS </w:t>
      </w:r>
      <w:r w:rsidRPr="00615EB8">
        <w:rPr>
          <w:rFonts w:ascii="Times New Roman" w:hAnsi="Times New Roman" w:cs="Times New Roman"/>
          <w:b/>
          <w:color w:val="000000"/>
        </w:rPr>
        <w:t>EWMP DTPS (pendidikan, penelitian, PkM, dan tugas tambahan) kelebihan beban</w:t>
      </w:r>
    </w:p>
    <w:p w14:paraId="009188D1" w14:textId="77777777" w:rsidR="00615EB8" w:rsidRDefault="00615EB8">
      <w:pPr>
        <w:rPr>
          <w:rFonts w:ascii="Times New Roman" w:hAnsi="Times New Roman" w:cs="Times New Roman"/>
        </w:rPr>
      </w:pPr>
    </w:p>
    <w:p w14:paraId="6A3A6708" w14:textId="77777777" w:rsidR="00615EB8" w:rsidRPr="00615EB8" w:rsidRDefault="00615EB8" w:rsidP="00615EB8">
      <w:pPr>
        <w:jc w:val="both"/>
        <w:rPr>
          <w:rFonts w:ascii="Times New Roman" w:hAnsi="Times New Roman" w:cs="Times New Roman"/>
          <w:b/>
          <w:color w:val="000000"/>
        </w:rPr>
      </w:pPr>
      <w:proofErr w:type="gramStart"/>
      <w:r w:rsidRPr="00615EB8">
        <w:rPr>
          <w:rFonts w:ascii="Times New Roman" w:hAnsi="Times New Roman" w:cs="Times New Roman"/>
        </w:rPr>
        <w:t xml:space="preserve">Beban kerja EWMP terhadap pelaksanaan tri dharma rata-rata per DTPS per semester sebesar </w:t>
      </w:r>
      <w:r w:rsidRPr="00395A06">
        <w:rPr>
          <w:rFonts w:ascii="Times New Roman" w:hAnsi="Times New Roman" w:cs="Times New Roman"/>
          <w:b/>
        </w:rPr>
        <w:t>14,53 sks (telah memenuhi skor 4 matriks BAN-PT yakni 12</w:t>
      </w:r>
      <w:r w:rsidRPr="00395A06">
        <w:rPr>
          <w:rFonts w:ascii="Times New Roman" w:hAnsi="Times New Roman" w:cs="Times New Roman"/>
          <w:b/>
          <w:u w:val="single"/>
        </w:rPr>
        <w:t>&lt;</w:t>
      </w:r>
      <w:r w:rsidRPr="00395A06">
        <w:rPr>
          <w:rFonts w:ascii="Times New Roman" w:hAnsi="Times New Roman" w:cs="Times New Roman"/>
          <w:b/>
        </w:rPr>
        <w:t>EWMP</w:t>
      </w:r>
      <w:r w:rsidRPr="00395A06">
        <w:rPr>
          <w:rFonts w:ascii="Times New Roman" w:hAnsi="Times New Roman" w:cs="Times New Roman"/>
          <w:b/>
          <w:u w:val="single"/>
        </w:rPr>
        <w:t>&lt;</w:t>
      </w:r>
      <w:r w:rsidRPr="00395A06">
        <w:rPr>
          <w:rFonts w:ascii="Times New Roman" w:hAnsi="Times New Roman" w:cs="Times New Roman"/>
          <w:b/>
        </w:rPr>
        <w:t>16).</w:t>
      </w:r>
      <w:proofErr w:type="gramEnd"/>
      <w:r>
        <w:rPr>
          <w:rFonts w:ascii="Times New Roman" w:hAnsi="Times New Roman" w:cs="Times New Roman"/>
        </w:rPr>
        <w:t xml:space="preserve"> </w:t>
      </w:r>
      <w:proofErr w:type="gramStart"/>
      <w:r>
        <w:rPr>
          <w:rFonts w:ascii="Times New Roman" w:hAnsi="Times New Roman" w:cs="Times New Roman"/>
        </w:rPr>
        <w:t>Berikut Gambar yang menunjukkan EWMP DTPS dan reratanya.</w:t>
      </w:r>
      <w:proofErr w:type="gramEnd"/>
    </w:p>
    <w:p w14:paraId="5D8F9C14" w14:textId="77777777" w:rsidR="00615EB8" w:rsidRPr="00615EB8" w:rsidRDefault="00615EB8">
      <w:pPr>
        <w:rPr>
          <w:rFonts w:ascii="Times New Roman" w:hAnsi="Times New Roman" w:cs="Times New Roman"/>
        </w:rPr>
      </w:pPr>
      <w:r w:rsidRPr="00CF669A">
        <w:rPr>
          <w:rFonts w:ascii="Calibri" w:hAnsi="Calibri" w:cs="Calibri"/>
          <w:b/>
          <w:bCs/>
          <w:noProof/>
        </w:rPr>
        <w:lastRenderedPageBreak/>
        <w:drawing>
          <wp:inline distT="0" distB="0" distL="0" distR="0" wp14:anchorId="22636DB7" wp14:editId="5B74B7AE">
            <wp:extent cx="5257800" cy="2503999"/>
            <wp:effectExtent l="0" t="0" r="0" b="1079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58969" cy="2599805"/>
                    </a:xfrm>
                    <a:prstGeom prst="rect">
                      <a:avLst/>
                    </a:prstGeom>
                    <a:noFill/>
                  </pic:spPr>
                </pic:pic>
              </a:graphicData>
            </a:graphic>
          </wp:inline>
        </w:drawing>
      </w:r>
    </w:p>
    <w:p w14:paraId="696393DD" w14:textId="77777777" w:rsidR="00615EB8" w:rsidRDefault="00615EB8" w:rsidP="00F5187E">
      <w:pPr>
        <w:widowControl w:val="0"/>
        <w:tabs>
          <w:tab w:val="left" w:pos="220"/>
          <w:tab w:val="left" w:pos="720"/>
        </w:tabs>
        <w:autoSpaceDE w:val="0"/>
        <w:autoSpaceDN w:val="0"/>
        <w:adjustRightInd w:val="0"/>
        <w:spacing w:after="240"/>
        <w:rPr>
          <w:rFonts w:ascii="Times New Roman" w:eastAsiaTheme="minorHAnsi" w:hAnsi="Times New Roman" w:cs="Times New Roman"/>
          <w:szCs w:val="22"/>
        </w:rPr>
      </w:pPr>
    </w:p>
    <w:p w14:paraId="2C2C7501" w14:textId="77777777" w:rsidR="00615EB8" w:rsidRDefault="00395A06" w:rsidP="00395A06">
      <w:pPr>
        <w:jc w:val="both"/>
        <w:rPr>
          <w:rFonts w:ascii="Times New Roman" w:hAnsi="Times New Roman" w:cs="Times New Roman"/>
          <w:b/>
          <w:color w:val="000000"/>
        </w:rPr>
      </w:pPr>
      <w:r w:rsidRPr="00395A06">
        <w:rPr>
          <w:rFonts w:ascii="Times New Roman" w:hAnsi="Times New Roman" w:cs="Times New Roman"/>
          <w:b/>
        </w:rPr>
        <w:t xml:space="preserve">No 5. IKU PS </w:t>
      </w:r>
      <w:r w:rsidRPr="00395A06">
        <w:rPr>
          <w:rFonts w:ascii="Times New Roman" w:hAnsi="Times New Roman" w:cs="Times New Roman"/>
          <w:b/>
          <w:color w:val="000000"/>
        </w:rPr>
        <w:t>Dosen yang mendapat pengakuan atas prestasi/kinerja dalam 3 tahun terakhir masih kurang</w:t>
      </w:r>
    </w:p>
    <w:p w14:paraId="40917A89" w14:textId="77777777" w:rsidR="00395A06" w:rsidRDefault="00395A06" w:rsidP="00395A06">
      <w:pPr>
        <w:jc w:val="both"/>
        <w:rPr>
          <w:rFonts w:ascii="Times New Roman" w:hAnsi="Times New Roman" w:cs="Times New Roman"/>
          <w:b/>
          <w:color w:val="000000"/>
        </w:rPr>
      </w:pPr>
    </w:p>
    <w:p w14:paraId="2816A513" w14:textId="77777777" w:rsidR="00395A06" w:rsidRPr="00395A06" w:rsidRDefault="00395A06" w:rsidP="00395A06">
      <w:pPr>
        <w:jc w:val="both"/>
        <w:rPr>
          <w:rFonts w:ascii="Times New Roman" w:hAnsi="Times New Roman" w:cs="Times New Roman"/>
          <w:color w:val="000000"/>
        </w:rPr>
      </w:pPr>
      <w:proofErr w:type="gramStart"/>
      <w:r w:rsidRPr="00395A06">
        <w:rPr>
          <w:rFonts w:ascii="Times New Roman" w:hAnsi="Times New Roman" w:cs="Times New Roman"/>
          <w:color w:val="000000"/>
        </w:rPr>
        <w:t>Bukti :</w:t>
      </w:r>
      <w:proofErr w:type="gramEnd"/>
      <w:r w:rsidRPr="00395A06">
        <w:rPr>
          <w:rFonts w:ascii="Times New Roman" w:hAnsi="Times New Roman" w:cs="Times New Roman"/>
          <w:color w:val="000000"/>
        </w:rPr>
        <w:t xml:space="preserve"> ada </w:t>
      </w:r>
      <w:r w:rsidRPr="00395A06">
        <w:rPr>
          <w:rFonts w:ascii="Times New Roman" w:hAnsi="Times New Roman" w:cs="Times New Roman"/>
          <w:b/>
          <w:color w:val="000000"/>
        </w:rPr>
        <w:t xml:space="preserve">48 </w:t>
      </w:r>
      <w:r w:rsidRPr="00395A06">
        <w:rPr>
          <w:rFonts w:ascii="Times New Roman" w:hAnsi="Times New Roman" w:cs="Times New Roman"/>
          <w:color w:val="000000"/>
        </w:rPr>
        <w:t>rekognisi DTPS S3 Ilmu Teknik Sipil dalam 3 tahun terakhir</w:t>
      </w:r>
    </w:p>
    <w:p w14:paraId="07C79270" w14:textId="77777777" w:rsidR="00395A06" w:rsidRDefault="00395A06" w:rsidP="00395A06">
      <w:pPr>
        <w:widowControl w:val="0"/>
        <w:autoSpaceDE w:val="0"/>
        <w:autoSpaceDN w:val="0"/>
        <w:adjustRightInd w:val="0"/>
        <w:spacing w:after="240"/>
        <w:rPr>
          <w:rFonts w:eastAsiaTheme="minorHAnsi" w:cs="Arial"/>
          <w:szCs w:val="22"/>
        </w:rPr>
      </w:pPr>
      <w:r w:rsidRPr="007E55AB">
        <w:rPr>
          <w:rFonts w:eastAsiaTheme="minorHAnsi" w:cs="Arial"/>
          <w:szCs w:val="22"/>
        </w:rPr>
        <w:t>Tabel Pengakuan/Rekognisi DTPS</w:t>
      </w:r>
    </w:p>
    <w:tbl>
      <w:tblPr>
        <w:tblW w:w="9588"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6"/>
        <w:gridCol w:w="1640"/>
        <w:gridCol w:w="1134"/>
        <w:gridCol w:w="2268"/>
        <w:gridCol w:w="993"/>
        <w:gridCol w:w="1133"/>
        <w:gridCol w:w="993"/>
        <w:gridCol w:w="851"/>
      </w:tblGrid>
      <w:tr w:rsidR="00395A06" w:rsidRPr="00395A06" w14:paraId="2AB614A1" w14:textId="77777777" w:rsidTr="00395A06">
        <w:trPr>
          <w:trHeight w:val="353"/>
          <w:tblHeader/>
        </w:trPr>
        <w:tc>
          <w:tcPr>
            <w:tcW w:w="576" w:type="dxa"/>
            <w:vMerge w:val="restart"/>
            <w:shd w:val="clear" w:color="auto" w:fill="C0C0C0"/>
            <w:vAlign w:val="center"/>
          </w:tcPr>
          <w:p w14:paraId="0E497F93" w14:textId="77777777" w:rsidR="00395A06" w:rsidRPr="00395A06" w:rsidRDefault="00395A06" w:rsidP="00395A06">
            <w:pPr>
              <w:jc w:val="center"/>
              <w:rPr>
                <w:rFonts w:ascii="Times New Roman" w:hAnsi="Times New Roman" w:cs="Times New Roman"/>
                <w:b/>
                <w:sz w:val="18"/>
                <w:szCs w:val="18"/>
                <w:lang w:val="fi-FI"/>
              </w:rPr>
            </w:pPr>
            <w:r w:rsidRPr="00395A06">
              <w:rPr>
                <w:rFonts w:ascii="Times New Roman" w:hAnsi="Times New Roman" w:cs="Times New Roman"/>
                <w:b/>
                <w:sz w:val="18"/>
                <w:szCs w:val="18"/>
                <w:lang w:val="fi-FI"/>
              </w:rPr>
              <w:t>No.</w:t>
            </w:r>
          </w:p>
        </w:tc>
        <w:tc>
          <w:tcPr>
            <w:tcW w:w="1640" w:type="dxa"/>
            <w:vMerge w:val="restart"/>
            <w:shd w:val="clear" w:color="auto" w:fill="C0C0C0"/>
            <w:vAlign w:val="center"/>
          </w:tcPr>
          <w:p w14:paraId="34AFD650" w14:textId="77777777" w:rsidR="00395A06" w:rsidRPr="00395A06" w:rsidRDefault="00395A06" w:rsidP="00395A06">
            <w:pPr>
              <w:jc w:val="center"/>
              <w:rPr>
                <w:rFonts w:ascii="Times New Roman" w:hAnsi="Times New Roman" w:cs="Times New Roman"/>
                <w:b/>
                <w:sz w:val="18"/>
                <w:szCs w:val="18"/>
                <w:lang w:val="fi-FI"/>
              </w:rPr>
            </w:pPr>
            <w:r w:rsidRPr="00395A06">
              <w:rPr>
                <w:rFonts w:ascii="Times New Roman" w:hAnsi="Times New Roman" w:cs="Times New Roman"/>
                <w:b/>
                <w:sz w:val="18"/>
                <w:szCs w:val="18"/>
                <w:lang w:val="fi-FI"/>
              </w:rPr>
              <w:t>Nama Dosen</w:t>
            </w:r>
          </w:p>
        </w:tc>
        <w:tc>
          <w:tcPr>
            <w:tcW w:w="1134" w:type="dxa"/>
            <w:vMerge w:val="restart"/>
            <w:shd w:val="clear" w:color="auto" w:fill="C0C0C0"/>
            <w:vAlign w:val="center"/>
          </w:tcPr>
          <w:p w14:paraId="58BD7F79" w14:textId="77777777" w:rsidR="00395A06" w:rsidRPr="00395A06" w:rsidRDefault="00395A06" w:rsidP="00395A06">
            <w:pPr>
              <w:jc w:val="center"/>
              <w:rPr>
                <w:rFonts w:ascii="Times New Roman" w:hAnsi="Times New Roman" w:cs="Times New Roman"/>
                <w:b/>
                <w:sz w:val="18"/>
                <w:szCs w:val="18"/>
                <w:lang w:val="fi-FI"/>
              </w:rPr>
            </w:pPr>
            <w:r w:rsidRPr="00395A06">
              <w:rPr>
                <w:rFonts w:ascii="Times New Roman" w:hAnsi="Times New Roman" w:cs="Times New Roman"/>
                <w:b/>
                <w:sz w:val="18"/>
                <w:szCs w:val="18"/>
                <w:lang w:val="fi-FI"/>
              </w:rPr>
              <w:t>Bidang Keahlian</w:t>
            </w:r>
          </w:p>
        </w:tc>
        <w:tc>
          <w:tcPr>
            <w:tcW w:w="2268" w:type="dxa"/>
            <w:vMerge w:val="restart"/>
            <w:shd w:val="clear" w:color="auto" w:fill="C0C0C0"/>
            <w:vAlign w:val="center"/>
          </w:tcPr>
          <w:p w14:paraId="78D01893" w14:textId="77777777" w:rsidR="00395A06" w:rsidRPr="00395A06" w:rsidRDefault="00395A06" w:rsidP="00395A06">
            <w:pPr>
              <w:jc w:val="center"/>
              <w:rPr>
                <w:rFonts w:ascii="Times New Roman" w:hAnsi="Times New Roman" w:cs="Times New Roman"/>
                <w:b/>
                <w:sz w:val="18"/>
                <w:szCs w:val="18"/>
                <w:lang w:val="fi-FI"/>
              </w:rPr>
            </w:pPr>
            <w:r w:rsidRPr="00395A06">
              <w:rPr>
                <w:rFonts w:ascii="Times New Roman" w:hAnsi="Times New Roman" w:cs="Times New Roman"/>
                <w:b/>
                <w:sz w:val="18"/>
                <w:szCs w:val="18"/>
                <w:lang w:val="fi-FI"/>
              </w:rPr>
              <w:t>Rekognisi dan Bukti Pendukung</w:t>
            </w:r>
          </w:p>
        </w:tc>
        <w:tc>
          <w:tcPr>
            <w:tcW w:w="3119" w:type="dxa"/>
            <w:gridSpan w:val="3"/>
            <w:shd w:val="clear" w:color="auto" w:fill="C0C0C0"/>
          </w:tcPr>
          <w:p w14:paraId="624BB483" w14:textId="77777777" w:rsidR="00395A06" w:rsidRPr="00395A06" w:rsidRDefault="00395A06" w:rsidP="00395A06">
            <w:pPr>
              <w:jc w:val="center"/>
              <w:rPr>
                <w:rFonts w:ascii="Times New Roman" w:hAnsi="Times New Roman" w:cs="Times New Roman"/>
                <w:b/>
                <w:sz w:val="18"/>
                <w:szCs w:val="18"/>
                <w:lang w:val="fi-FI"/>
              </w:rPr>
            </w:pPr>
            <w:r w:rsidRPr="00395A06">
              <w:rPr>
                <w:rFonts w:ascii="Times New Roman" w:hAnsi="Times New Roman" w:cs="Times New Roman"/>
                <w:b/>
                <w:sz w:val="18"/>
                <w:szCs w:val="18"/>
                <w:lang w:val="fi-FI"/>
              </w:rPr>
              <w:t>Tingkat</w:t>
            </w:r>
          </w:p>
        </w:tc>
        <w:tc>
          <w:tcPr>
            <w:tcW w:w="851" w:type="dxa"/>
            <w:vMerge w:val="restart"/>
            <w:shd w:val="clear" w:color="auto" w:fill="C0C0C0"/>
            <w:vAlign w:val="center"/>
          </w:tcPr>
          <w:p w14:paraId="0D590233" w14:textId="77777777" w:rsidR="00395A06" w:rsidRPr="00395A06" w:rsidRDefault="00395A06" w:rsidP="00395A06">
            <w:pPr>
              <w:jc w:val="center"/>
              <w:rPr>
                <w:rFonts w:ascii="Times New Roman" w:hAnsi="Times New Roman" w:cs="Times New Roman"/>
                <w:b/>
                <w:sz w:val="18"/>
                <w:szCs w:val="18"/>
                <w:lang w:val="fi-FI"/>
              </w:rPr>
            </w:pPr>
            <w:r w:rsidRPr="00395A06">
              <w:rPr>
                <w:rFonts w:ascii="Times New Roman" w:hAnsi="Times New Roman" w:cs="Times New Roman"/>
                <w:b/>
                <w:sz w:val="18"/>
                <w:szCs w:val="18"/>
                <w:lang w:val="fi-FI"/>
              </w:rPr>
              <w:t>Tahun</w:t>
            </w:r>
          </w:p>
        </w:tc>
      </w:tr>
      <w:tr w:rsidR="00395A06" w:rsidRPr="00395A06" w14:paraId="265521BC" w14:textId="77777777" w:rsidTr="00395A06">
        <w:trPr>
          <w:tblHeader/>
        </w:trPr>
        <w:tc>
          <w:tcPr>
            <w:tcW w:w="576" w:type="dxa"/>
            <w:vMerge/>
            <w:tcBorders>
              <w:bottom w:val="double" w:sz="2" w:space="0" w:color="auto"/>
            </w:tcBorders>
            <w:shd w:val="clear" w:color="auto" w:fill="C0C0C0"/>
            <w:vAlign w:val="center"/>
          </w:tcPr>
          <w:p w14:paraId="26421D83" w14:textId="77777777" w:rsidR="00395A06" w:rsidRPr="00395A06" w:rsidRDefault="00395A06" w:rsidP="00395A06">
            <w:pPr>
              <w:jc w:val="center"/>
              <w:rPr>
                <w:rFonts w:ascii="Times New Roman" w:hAnsi="Times New Roman" w:cs="Times New Roman"/>
                <w:b/>
                <w:sz w:val="18"/>
                <w:szCs w:val="18"/>
                <w:lang w:val="fi-FI"/>
              </w:rPr>
            </w:pPr>
          </w:p>
        </w:tc>
        <w:tc>
          <w:tcPr>
            <w:tcW w:w="1640" w:type="dxa"/>
            <w:vMerge/>
            <w:tcBorders>
              <w:bottom w:val="double" w:sz="2" w:space="0" w:color="auto"/>
            </w:tcBorders>
            <w:shd w:val="clear" w:color="auto" w:fill="C0C0C0"/>
            <w:vAlign w:val="center"/>
          </w:tcPr>
          <w:p w14:paraId="5172E6D5" w14:textId="77777777" w:rsidR="00395A06" w:rsidRPr="00395A06" w:rsidRDefault="00395A06" w:rsidP="00395A06">
            <w:pPr>
              <w:jc w:val="center"/>
              <w:rPr>
                <w:rFonts w:ascii="Times New Roman" w:hAnsi="Times New Roman" w:cs="Times New Roman"/>
                <w:b/>
                <w:sz w:val="18"/>
                <w:szCs w:val="18"/>
                <w:lang w:val="fi-FI"/>
              </w:rPr>
            </w:pPr>
          </w:p>
        </w:tc>
        <w:tc>
          <w:tcPr>
            <w:tcW w:w="1134" w:type="dxa"/>
            <w:vMerge/>
            <w:tcBorders>
              <w:bottom w:val="double" w:sz="2" w:space="0" w:color="auto"/>
            </w:tcBorders>
            <w:shd w:val="clear" w:color="auto" w:fill="C0C0C0"/>
            <w:vAlign w:val="center"/>
          </w:tcPr>
          <w:p w14:paraId="400E54B8" w14:textId="77777777" w:rsidR="00395A06" w:rsidRPr="00395A06" w:rsidRDefault="00395A06" w:rsidP="00395A06">
            <w:pPr>
              <w:jc w:val="center"/>
              <w:rPr>
                <w:rFonts w:ascii="Times New Roman" w:hAnsi="Times New Roman" w:cs="Times New Roman"/>
                <w:b/>
                <w:sz w:val="18"/>
                <w:szCs w:val="18"/>
                <w:lang w:val="fi-FI"/>
              </w:rPr>
            </w:pPr>
          </w:p>
        </w:tc>
        <w:tc>
          <w:tcPr>
            <w:tcW w:w="2268" w:type="dxa"/>
            <w:vMerge/>
            <w:tcBorders>
              <w:bottom w:val="double" w:sz="2" w:space="0" w:color="auto"/>
            </w:tcBorders>
            <w:shd w:val="clear" w:color="auto" w:fill="C0C0C0"/>
            <w:vAlign w:val="center"/>
          </w:tcPr>
          <w:p w14:paraId="00D4DA6F" w14:textId="77777777" w:rsidR="00395A06" w:rsidRPr="00395A06" w:rsidRDefault="00395A06" w:rsidP="00395A06">
            <w:pPr>
              <w:jc w:val="center"/>
              <w:rPr>
                <w:rFonts w:ascii="Times New Roman" w:hAnsi="Times New Roman" w:cs="Times New Roman"/>
                <w:b/>
                <w:sz w:val="18"/>
                <w:szCs w:val="18"/>
                <w:lang w:val="fi-FI"/>
              </w:rPr>
            </w:pPr>
          </w:p>
        </w:tc>
        <w:tc>
          <w:tcPr>
            <w:tcW w:w="993" w:type="dxa"/>
            <w:tcBorders>
              <w:bottom w:val="double" w:sz="2" w:space="0" w:color="auto"/>
            </w:tcBorders>
            <w:shd w:val="clear" w:color="auto" w:fill="C0C0C0"/>
          </w:tcPr>
          <w:p w14:paraId="00CC81A9" w14:textId="77777777" w:rsidR="00395A06" w:rsidRPr="00395A06" w:rsidRDefault="00395A06" w:rsidP="00395A06">
            <w:pPr>
              <w:jc w:val="center"/>
              <w:rPr>
                <w:rFonts w:ascii="Times New Roman" w:hAnsi="Times New Roman" w:cs="Times New Roman"/>
                <w:b/>
                <w:sz w:val="18"/>
                <w:szCs w:val="18"/>
                <w:lang w:val="fi-FI"/>
              </w:rPr>
            </w:pPr>
            <w:r w:rsidRPr="00395A06">
              <w:rPr>
                <w:rFonts w:ascii="Times New Roman" w:hAnsi="Times New Roman" w:cs="Times New Roman"/>
                <w:b/>
                <w:sz w:val="18"/>
                <w:szCs w:val="18"/>
                <w:lang w:val="fi-FI"/>
              </w:rPr>
              <w:t>Wilayah</w:t>
            </w:r>
          </w:p>
        </w:tc>
        <w:tc>
          <w:tcPr>
            <w:tcW w:w="1133" w:type="dxa"/>
            <w:tcBorders>
              <w:bottom w:val="double" w:sz="2" w:space="0" w:color="auto"/>
            </w:tcBorders>
            <w:shd w:val="clear" w:color="auto" w:fill="C0C0C0"/>
          </w:tcPr>
          <w:p w14:paraId="4096DFC0" w14:textId="77777777" w:rsidR="00395A06" w:rsidRPr="00395A06" w:rsidRDefault="00395A06" w:rsidP="00395A06">
            <w:pPr>
              <w:jc w:val="center"/>
              <w:rPr>
                <w:rFonts w:ascii="Times New Roman" w:hAnsi="Times New Roman" w:cs="Times New Roman"/>
                <w:b/>
                <w:sz w:val="18"/>
                <w:szCs w:val="18"/>
                <w:lang w:val="fi-FI"/>
              </w:rPr>
            </w:pPr>
            <w:r w:rsidRPr="00395A06">
              <w:rPr>
                <w:rFonts w:ascii="Times New Roman" w:hAnsi="Times New Roman" w:cs="Times New Roman"/>
                <w:b/>
                <w:sz w:val="18"/>
                <w:szCs w:val="18"/>
                <w:lang w:val="fi-FI"/>
              </w:rPr>
              <w:t>Nasional</w:t>
            </w:r>
          </w:p>
        </w:tc>
        <w:tc>
          <w:tcPr>
            <w:tcW w:w="993" w:type="dxa"/>
            <w:tcBorders>
              <w:bottom w:val="double" w:sz="2" w:space="0" w:color="auto"/>
            </w:tcBorders>
            <w:shd w:val="clear" w:color="auto" w:fill="C0C0C0"/>
          </w:tcPr>
          <w:p w14:paraId="7712A64B" w14:textId="77777777" w:rsidR="00395A06" w:rsidRPr="00395A06" w:rsidRDefault="00395A06" w:rsidP="00395A06">
            <w:pPr>
              <w:jc w:val="center"/>
              <w:rPr>
                <w:rFonts w:ascii="Times New Roman" w:hAnsi="Times New Roman" w:cs="Times New Roman"/>
                <w:b/>
                <w:sz w:val="18"/>
                <w:szCs w:val="18"/>
                <w:lang w:val="fi-FI"/>
              </w:rPr>
            </w:pPr>
            <w:r w:rsidRPr="00395A06">
              <w:rPr>
                <w:rFonts w:ascii="Times New Roman" w:hAnsi="Times New Roman" w:cs="Times New Roman"/>
                <w:b/>
                <w:sz w:val="18"/>
                <w:szCs w:val="18"/>
                <w:lang w:val="fi-FI"/>
              </w:rPr>
              <w:t>Internasional</w:t>
            </w:r>
          </w:p>
        </w:tc>
        <w:tc>
          <w:tcPr>
            <w:tcW w:w="851" w:type="dxa"/>
            <w:vMerge/>
            <w:tcBorders>
              <w:bottom w:val="double" w:sz="2" w:space="0" w:color="auto"/>
            </w:tcBorders>
            <w:shd w:val="clear" w:color="auto" w:fill="C0C0C0"/>
            <w:vAlign w:val="center"/>
          </w:tcPr>
          <w:p w14:paraId="21827F2A" w14:textId="77777777" w:rsidR="00395A06" w:rsidRPr="00395A06" w:rsidRDefault="00395A06" w:rsidP="00395A06">
            <w:pPr>
              <w:jc w:val="center"/>
              <w:rPr>
                <w:rFonts w:ascii="Times New Roman" w:hAnsi="Times New Roman" w:cs="Times New Roman"/>
                <w:b/>
                <w:sz w:val="18"/>
                <w:szCs w:val="18"/>
                <w:lang w:val="fi-FI"/>
              </w:rPr>
            </w:pPr>
          </w:p>
        </w:tc>
      </w:tr>
      <w:tr w:rsidR="00395A06" w:rsidRPr="00395A06" w14:paraId="0DCB6D7A" w14:textId="77777777" w:rsidTr="00395A06">
        <w:trPr>
          <w:trHeight w:val="294"/>
          <w:tblHeader/>
        </w:trPr>
        <w:tc>
          <w:tcPr>
            <w:tcW w:w="576" w:type="dxa"/>
            <w:tcBorders>
              <w:top w:val="double" w:sz="2" w:space="0" w:color="auto"/>
            </w:tcBorders>
            <w:shd w:val="clear" w:color="auto" w:fill="C0C0C0"/>
          </w:tcPr>
          <w:p w14:paraId="2AFBFAF8" w14:textId="77777777" w:rsidR="00395A06" w:rsidRPr="00395A06" w:rsidRDefault="00395A06" w:rsidP="00395A06">
            <w:pPr>
              <w:jc w:val="center"/>
              <w:rPr>
                <w:rFonts w:ascii="Times New Roman" w:hAnsi="Times New Roman" w:cs="Times New Roman"/>
                <w:b/>
                <w:sz w:val="18"/>
                <w:szCs w:val="18"/>
                <w:lang w:val="fi-FI"/>
              </w:rPr>
            </w:pPr>
            <w:r w:rsidRPr="00395A06">
              <w:rPr>
                <w:rFonts w:ascii="Times New Roman" w:hAnsi="Times New Roman" w:cs="Times New Roman"/>
                <w:b/>
                <w:sz w:val="18"/>
                <w:szCs w:val="18"/>
                <w:lang w:val="fi-FI"/>
              </w:rPr>
              <w:t>1</w:t>
            </w:r>
          </w:p>
        </w:tc>
        <w:tc>
          <w:tcPr>
            <w:tcW w:w="1640" w:type="dxa"/>
            <w:tcBorders>
              <w:top w:val="double" w:sz="2" w:space="0" w:color="auto"/>
            </w:tcBorders>
            <w:shd w:val="clear" w:color="auto" w:fill="C0C0C0"/>
            <w:vAlign w:val="center"/>
          </w:tcPr>
          <w:p w14:paraId="1FD7D57C" w14:textId="77777777" w:rsidR="00395A06" w:rsidRPr="00395A06" w:rsidRDefault="00395A06" w:rsidP="00395A06">
            <w:pPr>
              <w:jc w:val="center"/>
              <w:rPr>
                <w:rFonts w:ascii="Times New Roman" w:hAnsi="Times New Roman" w:cs="Times New Roman"/>
                <w:b/>
                <w:sz w:val="18"/>
                <w:szCs w:val="18"/>
                <w:lang w:val="fi-FI"/>
              </w:rPr>
            </w:pPr>
            <w:r w:rsidRPr="00395A06">
              <w:rPr>
                <w:rFonts w:ascii="Times New Roman" w:hAnsi="Times New Roman" w:cs="Times New Roman"/>
                <w:b/>
                <w:sz w:val="18"/>
                <w:szCs w:val="18"/>
                <w:lang w:val="fi-FI"/>
              </w:rPr>
              <w:t>2</w:t>
            </w:r>
          </w:p>
        </w:tc>
        <w:tc>
          <w:tcPr>
            <w:tcW w:w="1134" w:type="dxa"/>
            <w:tcBorders>
              <w:top w:val="double" w:sz="2" w:space="0" w:color="auto"/>
            </w:tcBorders>
            <w:shd w:val="clear" w:color="auto" w:fill="C0C0C0"/>
          </w:tcPr>
          <w:p w14:paraId="3625C446" w14:textId="77777777" w:rsidR="00395A06" w:rsidRPr="00395A06" w:rsidRDefault="00395A06" w:rsidP="00395A06">
            <w:pPr>
              <w:jc w:val="center"/>
              <w:rPr>
                <w:rFonts w:ascii="Times New Roman" w:hAnsi="Times New Roman" w:cs="Times New Roman"/>
                <w:b/>
                <w:sz w:val="18"/>
                <w:szCs w:val="18"/>
                <w:lang w:val="fi-FI"/>
              </w:rPr>
            </w:pPr>
            <w:r w:rsidRPr="00395A06">
              <w:rPr>
                <w:rFonts w:ascii="Times New Roman" w:hAnsi="Times New Roman" w:cs="Times New Roman"/>
                <w:b/>
                <w:sz w:val="18"/>
                <w:szCs w:val="18"/>
                <w:lang w:val="fi-FI"/>
              </w:rPr>
              <w:t>3</w:t>
            </w:r>
          </w:p>
        </w:tc>
        <w:tc>
          <w:tcPr>
            <w:tcW w:w="2268" w:type="dxa"/>
            <w:tcBorders>
              <w:top w:val="double" w:sz="2" w:space="0" w:color="auto"/>
            </w:tcBorders>
            <w:shd w:val="clear" w:color="auto" w:fill="C0C0C0"/>
            <w:vAlign w:val="center"/>
          </w:tcPr>
          <w:p w14:paraId="61E77D2E" w14:textId="77777777" w:rsidR="00395A06" w:rsidRPr="00395A06" w:rsidRDefault="00395A06" w:rsidP="00395A06">
            <w:pPr>
              <w:jc w:val="center"/>
              <w:rPr>
                <w:rFonts w:ascii="Times New Roman" w:hAnsi="Times New Roman" w:cs="Times New Roman"/>
                <w:b/>
                <w:sz w:val="18"/>
                <w:szCs w:val="18"/>
                <w:lang w:val="fi-FI"/>
              </w:rPr>
            </w:pPr>
            <w:r w:rsidRPr="00395A06">
              <w:rPr>
                <w:rFonts w:ascii="Times New Roman" w:hAnsi="Times New Roman" w:cs="Times New Roman"/>
                <w:b/>
                <w:sz w:val="18"/>
                <w:szCs w:val="18"/>
                <w:lang w:val="fi-FI"/>
              </w:rPr>
              <w:t>4</w:t>
            </w:r>
          </w:p>
        </w:tc>
        <w:tc>
          <w:tcPr>
            <w:tcW w:w="993" w:type="dxa"/>
            <w:tcBorders>
              <w:top w:val="double" w:sz="2" w:space="0" w:color="auto"/>
            </w:tcBorders>
            <w:shd w:val="clear" w:color="auto" w:fill="C0C0C0"/>
          </w:tcPr>
          <w:p w14:paraId="08BA400E" w14:textId="77777777" w:rsidR="00395A06" w:rsidRPr="00395A06" w:rsidRDefault="00395A06" w:rsidP="00395A06">
            <w:pPr>
              <w:jc w:val="center"/>
              <w:rPr>
                <w:rFonts w:ascii="Times New Roman" w:hAnsi="Times New Roman" w:cs="Times New Roman"/>
                <w:b/>
                <w:sz w:val="18"/>
                <w:szCs w:val="18"/>
                <w:lang w:val="fi-FI"/>
              </w:rPr>
            </w:pPr>
            <w:r w:rsidRPr="00395A06">
              <w:rPr>
                <w:rFonts w:ascii="Times New Roman" w:hAnsi="Times New Roman" w:cs="Times New Roman"/>
                <w:b/>
                <w:sz w:val="18"/>
                <w:szCs w:val="18"/>
                <w:lang w:val="fi-FI"/>
              </w:rPr>
              <w:t>5</w:t>
            </w:r>
          </w:p>
        </w:tc>
        <w:tc>
          <w:tcPr>
            <w:tcW w:w="1133" w:type="dxa"/>
            <w:tcBorders>
              <w:top w:val="double" w:sz="2" w:space="0" w:color="auto"/>
            </w:tcBorders>
            <w:shd w:val="clear" w:color="auto" w:fill="C0C0C0"/>
          </w:tcPr>
          <w:p w14:paraId="6C38139A" w14:textId="77777777" w:rsidR="00395A06" w:rsidRPr="00395A06" w:rsidRDefault="00395A06" w:rsidP="00395A06">
            <w:pPr>
              <w:jc w:val="center"/>
              <w:rPr>
                <w:rFonts w:ascii="Times New Roman" w:hAnsi="Times New Roman" w:cs="Times New Roman"/>
                <w:b/>
                <w:sz w:val="18"/>
                <w:szCs w:val="18"/>
                <w:lang w:val="fi-FI"/>
              </w:rPr>
            </w:pPr>
            <w:r w:rsidRPr="00395A06">
              <w:rPr>
                <w:rFonts w:ascii="Times New Roman" w:hAnsi="Times New Roman" w:cs="Times New Roman"/>
                <w:b/>
                <w:sz w:val="18"/>
                <w:szCs w:val="18"/>
                <w:lang w:val="fi-FI"/>
              </w:rPr>
              <w:t>6</w:t>
            </w:r>
          </w:p>
        </w:tc>
        <w:tc>
          <w:tcPr>
            <w:tcW w:w="993" w:type="dxa"/>
            <w:tcBorders>
              <w:top w:val="double" w:sz="2" w:space="0" w:color="auto"/>
            </w:tcBorders>
            <w:shd w:val="clear" w:color="auto" w:fill="C0C0C0"/>
          </w:tcPr>
          <w:p w14:paraId="3E54F5D4" w14:textId="77777777" w:rsidR="00395A06" w:rsidRPr="00395A06" w:rsidRDefault="00395A06" w:rsidP="00395A06">
            <w:pPr>
              <w:jc w:val="center"/>
              <w:rPr>
                <w:rFonts w:ascii="Times New Roman" w:hAnsi="Times New Roman" w:cs="Times New Roman"/>
                <w:b/>
                <w:sz w:val="18"/>
                <w:szCs w:val="18"/>
                <w:lang w:val="fi-FI"/>
              </w:rPr>
            </w:pPr>
            <w:r w:rsidRPr="00395A06">
              <w:rPr>
                <w:rFonts w:ascii="Times New Roman" w:hAnsi="Times New Roman" w:cs="Times New Roman"/>
                <w:b/>
                <w:sz w:val="18"/>
                <w:szCs w:val="18"/>
                <w:lang w:val="fi-FI"/>
              </w:rPr>
              <w:t>7</w:t>
            </w:r>
          </w:p>
        </w:tc>
        <w:tc>
          <w:tcPr>
            <w:tcW w:w="851" w:type="dxa"/>
            <w:tcBorders>
              <w:top w:val="double" w:sz="2" w:space="0" w:color="auto"/>
            </w:tcBorders>
            <w:shd w:val="clear" w:color="auto" w:fill="C0C0C0"/>
          </w:tcPr>
          <w:p w14:paraId="5C679BA8" w14:textId="77777777" w:rsidR="00395A06" w:rsidRPr="00395A06" w:rsidRDefault="00395A06" w:rsidP="00395A06">
            <w:pPr>
              <w:jc w:val="center"/>
              <w:rPr>
                <w:rFonts w:ascii="Times New Roman" w:hAnsi="Times New Roman" w:cs="Times New Roman"/>
                <w:b/>
                <w:sz w:val="18"/>
                <w:szCs w:val="18"/>
                <w:lang w:val="fi-FI"/>
              </w:rPr>
            </w:pPr>
            <w:r w:rsidRPr="00395A06">
              <w:rPr>
                <w:rFonts w:ascii="Times New Roman" w:hAnsi="Times New Roman" w:cs="Times New Roman"/>
                <w:b/>
                <w:sz w:val="18"/>
                <w:szCs w:val="18"/>
                <w:lang w:val="fi-FI"/>
              </w:rPr>
              <w:t>8</w:t>
            </w:r>
          </w:p>
        </w:tc>
      </w:tr>
      <w:tr w:rsidR="00395A06" w:rsidRPr="00395A06" w14:paraId="06F99486" w14:textId="77777777" w:rsidTr="00395A06">
        <w:tc>
          <w:tcPr>
            <w:tcW w:w="576" w:type="dxa"/>
            <w:shd w:val="clear" w:color="auto" w:fill="auto"/>
            <w:vAlign w:val="center"/>
          </w:tcPr>
          <w:p w14:paraId="503394F2"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1</w:t>
            </w:r>
          </w:p>
        </w:tc>
        <w:tc>
          <w:tcPr>
            <w:tcW w:w="1640" w:type="dxa"/>
            <w:shd w:val="clear" w:color="auto" w:fill="auto"/>
            <w:vAlign w:val="center"/>
          </w:tcPr>
          <w:p w14:paraId="65E5E785"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Ir. Achmad Wicaksono, M.Eng</w:t>
            </w:r>
            <w:proofErr w:type="gramStart"/>
            <w:r w:rsidRPr="00395A06">
              <w:rPr>
                <w:rFonts w:ascii="Times New Roman" w:hAnsi="Times New Roman" w:cs="Times New Roman"/>
                <w:sz w:val="18"/>
                <w:szCs w:val="18"/>
              </w:rPr>
              <w:t>.,</w:t>
            </w:r>
            <w:proofErr w:type="gramEnd"/>
            <w:r w:rsidRPr="00395A06">
              <w:rPr>
                <w:rFonts w:ascii="Times New Roman" w:hAnsi="Times New Roman" w:cs="Times New Roman"/>
                <w:sz w:val="18"/>
                <w:szCs w:val="18"/>
              </w:rPr>
              <w:t xml:space="preserve"> Ph.D</w:t>
            </w:r>
          </w:p>
        </w:tc>
        <w:tc>
          <w:tcPr>
            <w:tcW w:w="1134" w:type="dxa"/>
            <w:shd w:val="clear" w:color="auto" w:fill="auto"/>
            <w:vAlign w:val="center"/>
          </w:tcPr>
          <w:p w14:paraId="3FEFD0D4"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Transportasi</w:t>
            </w:r>
          </w:p>
        </w:tc>
        <w:tc>
          <w:tcPr>
            <w:tcW w:w="2268" w:type="dxa"/>
            <w:shd w:val="clear" w:color="auto" w:fill="auto"/>
          </w:tcPr>
          <w:p w14:paraId="6E2B23FD"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Undangan</w:t>
            </w:r>
          </w:p>
        </w:tc>
        <w:tc>
          <w:tcPr>
            <w:tcW w:w="993" w:type="dxa"/>
            <w:vAlign w:val="center"/>
          </w:tcPr>
          <w:p w14:paraId="08108BFD"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7DD70BC0" w14:textId="77777777" w:rsidR="00395A06" w:rsidRPr="00395A06" w:rsidRDefault="00395A06" w:rsidP="00395A06">
            <w:pPr>
              <w:jc w:val="center"/>
              <w:rPr>
                <w:rFonts w:ascii="Times New Roman" w:hAnsi="Times New Roman" w:cs="Times New Roman"/>
                <w:sz w:val="18"/>
                <w:szCs w:val="18"/>
                <w:lang w:val="id-ID"/>
              </w:rPr>
            </w:pPr>
            <w:r w:rsidRPr="00395A06">
              <w:rPr>
                <w:rFonts w:ascii="Times New Roman" w:hAnsi="Times New Roman" w:cs="Times New Roman"/>
                <w:sz w:val="18"/>
                <w:szCs w:val="18"/>
                <w:lang w:val="id-ID"/>
              </w:rPr>
              <w:sym w:font="Symbol" w:char="F0D6"/>
            </w:r>
          </w:p>
        </w:tc>
        <w:tc>
          <w:tcPr>
            <w:tcW w:w="993" w:type="dxa"/>
            <w:vAlign w:val="center"/>
          </w:tcPr>
          <w:p w14:paraId="3DEAB059" w14:textId="77777777" w:rsidR="00395A06" w:rsidRPr="00395A06" w:rsidRDefault="00395A06" w:rsidP="00395A06">
            <w:pPr>
              <w:jc w:val="center"/>
              <w:rPr>
                <w:rFonts w:ascii="Times New Roman" w:hAnsi="Times New Roman" w:cs="Times New Roman"/>
                <w:sz w:val="18"/>
                <w:szCs w:val="18"/>
                <w:lang w:val="id-ID"/>
              </w:rPr>
            </w:pPr>
          </w:p>
        </w:tc>
        <w:tc>
          <w:tcPr>
            <w:tcW w:w="851" w:type="dxa"/>
            <w:shd w:val="clear" w:color="auto" w:fill="auto"/>
            <w:vAlign w:val="center"/>
          </w:tcPr>
          <w:p w14:paraId="6F7C19E0"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2018</w:t>
            </w:r>
          </w:p>
        </w:tc>
      </w:tr>
      <w:tr w:rsidR="00395A06" w:rsidRPr="00395A06" w14:paraId="04E266F2" w14:textId="77777777" w:rsidTr="00395A06">
        <w:tc>
          <w:tcPr>
            <w:tcW w:w="576" w:type="dxa"/>
            <w:shd w:val="clear" w:color="auto" w:fill="auto"/>
            <w:vAlign w:val="center"/>
          </w:tcPr>
          <w:p w14:paraId="2FC38CC2"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w:t>
            </w:r>
          </w:p>
        </w:tc>
        <w:tc>
          <w:tcPr>
            <w:tcW w:w="1640" w:type="dxa"/>
            <w:shd w:val="clear" w:color="auto" w:fill="auto"/>
            <w:vAlign w:val="center"/>
          </w:tcPr>
          <w:p w14:paraId="7BFBAB2A"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Ir. Achmad Wicaksono, M.Eng</w:t>
            </w:r>
            <w:proofErr w:type="gramStart"/>
            <w:r w:rsidRPr="00395A06">
              <w:rPr>
                <w:rFonts w:ascii="Times New Roman" w:hAnsi="Times New Roman" w:cs="Times New Roman"/>
                <w:sz w:val="18"/>
                <w:szCs w:val="18"/>
              </w:rPr>
              <w:t>.,</w:t>
            </w:r>
            <w:proofErr w:type="gramEnd"/>
            <w:r w:rsidRPr="00395A06">
              <w:rPr>
                <w:rFonts w:ascii="Times New Roman" w:hAnsi="Times New Roman" w:cs="Times New Roman"/>
                <w:sz w:val="18"/>
                <w:szCs w:val="18"/>
              </w:rPr>
              <w:t xml:space="preserve"> Ph.D</w:t>
            </w:r>
          </w:p>
        </w:tc>
        <w:tc>
          <w:tcPr>
            <w:tcW w:w="1134" w:type="dxa"/>
            <w:shd w:val="clear" w:color="auto" w:fill="auto"/>
            <w:vAlign w:val="center"/>
          </w:tcPr>
          <w:p w14:paraId="00E26F69"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Transportasi</w:t>
            </w:r>
          </w:p>
        </w:tc>
        <w:tc>
          <w:tcPr>
            <w:tcW w:w="2268" w:type="dxa"/>
            <w:shd w:val="clear" w:color="auto" w:fill="auto"/>
          </w:tcPr>
          <w:p w14:paraId="09D8BA15"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Tenaga Ahli Badan Penelitian dan Pengembangan Kabupaten Malang dengan Fakultas Teknik Universitas Brawijaya.</w:t>
            </w:r>
          </w:p>
        </w:tc>
        <w:tc>
          <w:tcPr>
            <w:tcW w:w="993" w:type="dxa"/>
            <w:vAlign w:val="center"/>
          </w:tcPr>
          <w:p w14:paraId="5A676E2D"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1133" w:type="dxa"/>
            <w:vAlign w:val="center"/>
          </w:tcPr>
          <w:p w14:paraId="4CFAA2AE" w14:textId="77777777" w:rsidR="00395A06" w:rsidRPr="00395A06" w:rsidRDefault="00395A06" w:rsidP="00395A06">
            <w:pPr>
              <w:jc w:val="center"/>
              <w:rPr>
                <w:rFonts w:ascii="Times New Roman" w:hAnsi="Times New Roman" w:cs="Times New Roman"/>
                <w:sz w:val="18"/>
                <w:szCs w:val="18"/>
              </w:rPr>
            </w:pPr>
          </w:p>
        </w:tc>
        <w:tc>
          <w:tcPr>
            <w:tcW w:w="993" w:type="dxa"/>
            <w:vAlign w:val="center"/>
          </w:tcPr>
          <w:p w14:paraId="463FC5C7"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17933199"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2019</w:t>
            </w:r>
          </w:p>
        </w:tc>
      </w:tr>
      <w:tr w:rsidR="00395A06" w:rsidRPr="00395A06" w14:paraId="6E94D59E" w14:textId="77777777" w:rsidTr="00395A06">
        <w:tc>
          <w:tcPr>
            <w:tcW w:w="576" w:type="dxa"/>
            <w:shd w:val="clear" w:color="auto" w:fill="auto"/>
            <w:vAlign w:val="center"/>
          </w:tcPr>
          <w:p w14:paraId="7C93F367"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3</w:t>
            </w:r>
          </w:p>
        </w:tc>
        <w:tc>
          <w:tcPr>
            <w:tcW w:w="1640" w:type="dxa"/>
            <w:shd w:val="clear" w:color="auto" w:fill="auto"/>
            <w:vAlign w:val="center"/>
          </w:tcPr>
          <w:p w14:paraId="52EDBE0A"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Ir. Achmad Wicaksono, M.Eng</w:t>
            </w:r>
            <w:proofErr w:type="gramStart"/>
            <w:r w:rsidRPr="00395A06">
              <w:rPr>
                <w:rFonts w:ascii="Times New Roman" w:hAnsi="Times New Roman" w:cs="Times New Roman"/>
                <w:sz w:val="18"/>
                <w:szCs w:val="18"/>
              </w:rPr>
              <w:t>.,</w:t>
            </w:r>
            <w:proofErr w:type="gramEnd"/>
            <w:r w:rsidRPr="00395A06">
              <w:rPr>
                <w:rFonts w:ascii="Times New Roman" w:hAnsi="Times New Roman" w:cs="Times New Roman"/>
                <w:sz w:val="18"/>
                <w:szCs w:val="18"/>
              </w:rPr>
              <w:t xml:space="preserve"> Ph.D</w:t>
            </w:r>
          </w:p>
        </w:tc>
        <w:tc>
          <w:tcPr>
            <w:tcW w:w="1134" w:type="dxa"/>
            <w:shd w:val="clear" w:color="auto" w:fill="auto"/>
            <w:vAlign w:val="center"/>
          </w:tcPr>
          <w:p w14:paraId="05A056C9"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Transportasi</w:t>
            </w:r>
          </w:p>
        </w:tc>
        <w:tc>
          <w:tcPr>
            <w:tcW w:w="2268" w:type="dxa"/>
            <w:shd w:val="clear" w:color="auto" w:fill="auto"/>
          </w:tcPr>
          <w:p w14:paraId="732E05A1"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Tenaga Ahli Dinas Perhubungan dengan Fakultas Ekonomi dan Bisnis, Universitas Brawijaya, Jawa Timur.</w:t>
            </w:r>
          </w:p>
        </w:tc>
        <w:tc>
          <w:tcPr>
            <w:tcW w:w="993" w:type="dxa"/>
            <w:vAlign w:val="center"/>
          </w:tcPr>
          <w:p w14:paraId="479ADC90" w14:textId="77777777" w:rsidR="00395A06" w:rsidRPr="00395A06" w:rsidRDefault="00395A06" w:rsidP="00395A06">
            <w:pPr>
              <w:jc w:val="center"/>
              <w:rPr>
                <w:rFonts w:ascii="Times New Roman" w:hAnsi="Times New Roman" w:cs="Times New Roman"/>
                <w:sz w:val="18"/>
                <w:szCs w:val="18"/>
                <w:lang w:val="id-ID"/>
              </w:rPr>
            </w:pPr>
            <w:r w:rsidRPr="00395A06">
              <w:rPr>
                <w:rFonts w:ascii="Times New Roman" w:hAnsi="Times New Roman" w:cs="Times New Roman"/>
                <w:sz w:val="18"/>
                <w:szCs w:val="18"/>
                <w:lang w:val="id-ID"/>
              </w:rPr>
              <w:sym w:font="Symbol" w:char="F0D6"/>
            </w:r>
          </w:p>
        </w:tc>
        <w:tc>
          <w:tcPr>
            <w:tcW w:w="1133" w:type="dxa"/>
            <w:vAlign w:val="center"/>
          </w:tcPr>
          <w:p w14:paraId="1B0C4985" w14:textId="77777777" w:rsidR="00395A06" w:rsidRPr="00395A06" w:rsidRDefault="00395A06" w:rsidP="00395A06">
            <w:pPr>
              <w:jc w:val="center"/>
              <w:rPr>
                <w:rFonts w:ascii="Times New Roman" w:hAnsi="Times New Roman" w:cs="Times New Roman"/>
                <w:sz w:val="18"/>
                <w:szCs w:val="18"/>
              </w:rPr>
            </w:pPr>
          </w:p>
        </w:tc>
        <w:tc>
          <w:tcPr>
            <w:tcW w:w="993" w:type="dxa"/>
            <w:vAlign w:val="center"/>
          </w:tcPr>
          <w:p w14:paraId="416D388D"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161F4CC5"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2019</w:t>
            </w:r>
          </w:p>
          <w:p w14:paraId="49D0E959" w14:textId="77777777" w:rsidR="00395A06" w:rsidRPr="00395A06" w:rsidRDefault="00395A06" w:rsidP="00395A06">
            <w:pPr>
              <w:jc w:val="center"/>
              <w:rPr>
                <w:rFonts w:ascii="Times New Roman" w:hAnsi="Times New Roman" w:cs="Times New Roman"/>
                <w:sz w:val="18"/>
                <w:szCs w:val="18"/>
              </w:rPr>
            </w:pPr>
          </w:p>
        </w:tc>
      </w:tr>
      <w:tr w:rsidR="00395A06" w:rsidRPr="00395A06" w14:paraId="38675603" w14:textId="77777777" w:rsidTr="00395A06">
        <w:tc>
          <w:tcPr>
            <w:tcW w:w="576" w:type="dxa"/>
            <w:shd w:val="clear" w:color="auto" w:fill="auto"/>
            <w:vAlign w:val="center"/>
          </w:tcPr>
          <w:p w14:paraId="5ED409E1"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4</w:t>
            </w:r>
          </w:p>
        </w:tc>
        <w:tc>
          <w:tcPr>
            <w:tcW w:w="1640" w:type="dxa"/>
            <w:shd w:val="clear" w:color="auto" w:fill="auto"/>
            <w:vAlign w:val="center"/>
          </w:tcPr>
          <w:p w14:paraId="078BE3C5"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Prof., Dr. Ir. Agoes SMD, MS.</w:t>
            </w:r>
          </w:p>
        </w:tc>
        <w:tc>
          <w:tcPr>
            <w:tcW w:w="1134" w:type="dxa"/>
            <w:shd w:val="clear" w:color="auto" w:fill="auto"/>
            <w:vAlign w:val="center"/>
          </w:tcPr>
          <w:p w14:paraId="1CADA6AE"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Struktur</w:t>
            </w:r>
          </w:p>
        </w:tc>
        <w:tc>
          <w:tcPr>
            <w:tcW w:w="2268" w:type="dxa"/>
            <w:shd w:val="clear" w:color="auto" w:fill="auto"/>
          </w:tcPr>
          <w:p w14:paraId="4CE017D5"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Asessor BAN PT</w:t>
            </w:r>
          </w:p>
        </w:tc>
        <w:tc>
          <w:tcPr>
            <w:tcW w:w="993" w:type="dxa"/>
            <w:vAlign w:val="center"/>
          </w:tcPr>
          <w:p w14:paraId="4BFF302D"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17E81A79"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993" w:type="dxa"/>
            <w:vAlign w:val="center"/>
          </w:tcPr>
          <w:p w14:paraId="3E4C4B8E"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0FFB57E3"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2019</w:t>
            </w:r>
          </w:p>
        </w:tc>
      </w:tr>
      <w:tr w:rsidR="00395A06" w:rsidRPr="00395A06" w14:paraId="344937A7" w14:textId="77777777" w:rsidTr="00395A06">
        <w:tc>
          <w:tcPr>
            <w:tcW w:w="576" w:type="dxa"/>
            <w:shd w:val="clear" w:color="auto" w:fill="auto"/>
            <w:vAlign w:val="center"/>
          </w:tcPr>
          <w:p w14:paraId="6F5B93EB"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5</w:t>
            </w:r>
          </w:p>
        </w:tc>
        <w:tc>
          <w:tcPr>
            <w:tcW w:w="1640" w:type="dxa"/>
            <w:shd w:val="clear" w:color="auto" w:fill="auto"/>
            <w:vAlign w:val="center"/>
          </w:tcPr>
          <w:p w14:paraId="27468E9E"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Prof., Dr. Ir. Agoes SMD, MS.</w:t>
            </w:r>
          </w:p>
        </w:tc>
        <w:tc>
          <w:tcPr>
            <w:tcW w:w="1134" w:type="dxa"/>
            <w:shd w:val="clear" w:color="auto" w:fill="auto"/>
            <w:vAlign w:val="center"/>
          </w:tcPr>
          <w:p w14:paraId="58D9FAC5"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Struktur</w:t>
            </w:r>
          </w:p>
        </w:tc>
        <w:tc>
          <w:tcPr>
            <w:tcW w:w="2268" w:type="dxa"/>
            <w:shd w:val="clear" w:color="auto" w:fill="auto"/>
          </w:tcPr>
          <w:p w14:paraId="3D763A53"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Asessor BAN PT</w:t>
            </w:r>
          </w:p>
        </w:tc>
        <w:tc>
          <w:tcPr>
            <w:tcW w:w="993" w:type="dxa"/>
            <w:vAlign w:val="center"/>
          </w:tcPr>
          <w:p w14:paraId="7BA8450F"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016E5886"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993" w:type="dxa"/>
            <w:vAlign w:val="center"/>
          </w:tcPr>
          <w:p w14:paraId="0146BAC4"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11779985"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2020</w:t>
            </w:r>
          </w:p>
        </w:tc>
      </w:tr>
      <w:tr w:rsidR="00395A06" w:rsidRPr="00395A06" w14:paraId="36E4F948" w14:textId="77777777" w:rsidTr="00395A06">
        <w:tc>
          <w:tcPr>
            <w:tcW w:w="576" w:type="dxa"/>
            <w:shd w:val="clear" w:color="auto" w:fill="auto"/>
            <w:vAlign w:val="center"/>
          </w:tcPr>
          <w:p w14:paraId="77E8D2ED"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6</w:t>
            </w:r>
          </w:p>
        </w:tc>
        <w:tc>
          <w:tcPr>
            <w:tcW w:w="1640" w:type="dxa"/>
            <w:shd w:val="clear" w:color="auto" w:fill="auto"/>
            <w:vAlign w:val="center"/>
          </w:tcPr>
          <w:p w14:paraId="39F0BAB5"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Prof., Ir. Ludfi Djakfar, MSCE</w:t>
            </w:r>
            <w:proofErr w:type="gramStart"/>
            <w:r w:rsidRPr="00395A06">
              <w:rPr>
                <w:rFonts w:ascii="Times New Roman" w:hAnsi="Times New Roman" w:cs="Times New Roman"/>
                <w:sz w:val="18"/>
                <w:szCs w:val="18"/>
              </w:rPr>
              <w:t>.,</w:t>
            </w:r>
            <w:proofErr w:type="gramEnd"/>
            <w:r w:rsidRPr="00395A06">
              <w:rPr>
                <w:rFonts w:ascii="Times New Roman" w:hAnsi="Times New Roman" w:cs="Times New Roman"/>
                <w:sz w:val="18"/>
                <w:szCs w:val="18"/>
              </w:rPr>
              <w:t xml:space="preserve"> Ph.D, IPU</w:t>
            </w:r>
          </w:p>
        </w:tc>
        <w:tc>
          <w:tcPr>
            <w:tcW w:w="1134" w:type="dxa"/>
            <w:shd w:val="clear" w:color="auto" w:fill="auto"/>
            <w:vAlign w:val="center"/>
          </w:tcPr>
          <w:p w14:paraId="63378380"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Transportasi, Manajemen Konstruksi</w:t>
            </w:r>
          </w:p>
        </w:tc>
        <w:tc>
          <w:tcPr>
            <w:tcW w:w="2268" w:type="dxa"/>
            <w:shd w:val="clear" w:color="auto" w:fill="auto"/>
          </w:tcPr>
          <w:p w14:paraId="63BCA5DB"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Invitation Letter</w:t>
            </w:r>
          </w:p>
        </w:tc>
        <w:tc>
          <w:tcPr>
            <w:tcW w:w="993" w:type="dxa"/>
            <w:vAlign w:val="center"/>
          </w:tcPr>
          <w:p w14:paraId="5733B306"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7567DFAB" w14:textId="77777777" w:rsidR="00395A06" w:rsidRPr="00395A06" w:rsidRDefault="00395A06" w:rsidP="00395A06">
            <w:pPr>
              <w:jc w:val="center"/>
              <w:rPr>
                <w:rFonts w:ascii="Times New Roman" w:hAnsi="Times New Roman" w:cs="Times New Roman"/>
                <w:sz w:val="18"/>
                <w:szCs w:val="18"/>
              </w:rPr>
            </w:pPr>
          </w:p>
        </w:tc>
        <w:tc>
          <w:tcPr>
            <w:tcW w:w="993" w:type="dxa"/>
            <w:vAlign w:val="center"/>
          </w:tcPr>
          <w:p w14:paraId="2CFC91F1"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851" w:type="dxa"/>
            <w:shd w:val="clear" w:color="auto" w:fill="auto"/>
            <w:vAlign w:val="center"/>
          </w:tcPr>
          <w:p w14:paraId="707796E6"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2018</w:t>
            </w:r>
          </w:p>
        </w:tc>
      </w:tr>
      <w:tr w:rsidR="00395A06" w:rsidRPr="00395A06" w14:paraId="234F8DFF" w14:textId="77777777" w:rsidTr="00395A06">
        <w:tc>
          <w:tcPr>
            <w:tcW w:w="576" w:type="dxa"/>
            <w:shd w:val="clear" w:color="auto" w:fill="auto"/>
            <w:vAlign w:val="center"/>
          </w:tcPr>
          <w:p w14:paraId="093BFF39"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7</w:t>
            </w:r>
          </w:p>
        </w:tc>
        <w:tc>
          <w:tcPr>
            <w:tcW w:w="1640" w:type="dxa"/>
            <w:shd w:val="clear" w:color="auto" w:fill="auto"/>
            <w:vAlign w:val="center"/>
          </w:tcPr>
          <w:p w14:paraId="5DBAECCC"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Dr. Eng. Yulvi Zaika</w:t>
            </w:r>
            <w:proofErr w:type="gramStart"/>
            <w:r w:rsidRPr="00395A06">
              <w:rPr>
                <w:rFonts w:ascii="Times New Roman" w:hAnsi="Times New Roman" w:cs="Times New Roman"/>
                <w:sz w:val="18"/>
                <w:szCs w:val="18"/>
              </w:rPr>
              <w:t>,  MT</w:t>
            </w:r>
            <w:proofErr w:type="gramEnd"/>
            <w:r w:rsidRPr="00395A06">
              <w:rPr>
                <w:rFonts w:ascii="Times New Roman" w:hAnsi="Times New Roman" w:cs="Times New Roman"/>
                <w:sz w:val="18"/>
                <w:szCs w:val="18"/>
              </w:rPr>
              <w:t>.</w:t>
            </w:r>
          </w:p>
        </w:tc>
        <w:tc>
          <w:tcPr>
            <w:tcW w:w="1134" w:type="dxa"/>
            <w:shd w:val="clear" w:color="auto" w:fill="auto"/>
            <w:vAlign w:val="center"/>
          </w:tcPr>
          <w:p w14:paraId="671B25B3"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Geoteknik</w:t>
            </w:r>
          </w:p>
        </w:tc>
        <w:tc>
          <w:tcPr>
            <w:tcW w:w="2268" w:type="dxa"/>
            <w:shd w:val="clear" w:color="auto" w:fill="auto"/>
          </w:tcPr>
          <w:p w14:paraId="17822AD5"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Kerjasama dengan Pertamina</w:t>
            </w:r>
          </w:p>
        </w:tc>
        <w:tc>
          <w:tcPr>
            <w:tcW w:w="993" w:type="dxa"/>
            <w:vAlign w:val="center"/>
          </w:tcPr>
          <w:p w14:paraId="77B1E8F2"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7F427542"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993" w:type="dxa"/>
            <w:vAlign w:val="center"/>
          </w:tcPr>
          <w:p w14:paraId="3399742A"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210A4D98"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2018</w:t>
            </w:r>
          </w:p>
        </w:tc>
      </w:tr>
      <w:tr w:rsidR="00395A06" w:rsidRPr="00395A06" w14:paraId="34CAA293" w14:textId="77777777" w:rsidTr="00395A06">
        <w:tc>
          <w:tcPr>
            <w:tcW w:w="576" w:type="dxa"/>
            <w:shd w:val="clear" w:color="auto" w:fill="auto"/>
            <w:vAlign w:val="center"/>
          </w:tcPr>
          <w:p w14:paraId="3E0737F1"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8</w:t>
            </w:r>
          </w:p>
        </w:tc>
        <w:tc>
          <w:tcPr>
            <w:tcW w:w="1640" w:type="dxa"/>
            <w:shd w:val="clear" w:color="auto" w:fill="auto"/>
            <w:vAlign w:val="center"/>
          </w:tcPr>
          <w:p w14:paraId="35F9FD41"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Prof. Dr. Ir. Pitojo Tri Juwono, MT. </w:t>
            </w:r>
          </w:p>
        </w:tc>
        <w:tc>
          <w:tcPr>
            <w:tcW w:w="1134" w:type="dxa"/>
            <w:shd w:val="clear" w:color="auto" w:fill="auto"/>
            <w:vAlign w:val="center"/>
          </w:tcPr>
          <w:p w14:paraId="5275853F"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Keairan</w:t>
            </w:r>
          </w:p>
        </w:tc>
        <w:tc>
          <w:tcPr>
            <w:tcW w:w="2268" w:type="dxa"/>
            <w:shd w:val="clear" w:color="auto" w:fill="auto"/>
          </w:tcPr>
          <w:p w14:paraId="0185AB8A"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 xml:space="preserve">Undangan (Penguji Luar di National Sun Yat-sen </w:t>
            </w:r>
          </w:p>
          <w:p w14:paraId="001284F5"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University, Taiwan)</w:t>
            </w:r>
          </w:p>
        </w:tc>
        <w:tc>
          <w:tcPr>
            <w:tcW w:w="993" w:type="dxa"/>
            <w:vAlign w:val="center"/>
          </w:tcPr>
          <w:p w14:paraId="61836AD8"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09A6BC85" w14:textId="77777777" w:rsidR="00395A06" w:rsidRPr="00395A06" w:rsidRDefault="00395A06" w:rsidP="00395A06">
            <w:pPr>
              <w:jc w:val="center"/>
              <w:rPr>
                <w:rFonts w:ascii="Times New Roman" w:hAnsi="Times New Roman" w:cs="Times New Roman"/>
                <w:sz w:val="18"/>
                <w:szCs w:val="18"/>
              </w:rPr>
            </w:pPr>
          </w:p>
        </w:tc>
        <w:tc>
          <w:tcPr>
            <w:tcW w:w="993" w:type="dxa"/>
            <w:vAlign w:val="center"/>
          </w:tcPr>
          <w:p w14:paraId="5C9AF1B0"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851" w:type="dxa"/>
            <w:shd w:val="clear" w:color="auto" w:fill="auto"/>
            <w:vAlign w:val="center"/>
          </w:tcPr>
          <w:p w14:paraId="3F36CFB2"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2018</w:t>
            </w:r>
          </w:p>
        </w:tc>
      </w:tr>
      <w:tr w:rsidR="00395A06" w:rsidRPr="00395A06" w14:paraId="72194FBC" w14:textId="77777777" w:rsidTr="00395A06">
        <w:tc>
          <w:tcPr>
            <w:tcW w:w="576" w:type="dxa"/>
            <w:shd w:val="clear" w:color="auto" w:fill="auto"/>
            <w:vAlign w:val="center"/>
          </w:tcPr>
          <w:p w14:paraId="5CCBC31B"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9</w:t>
            </w:r>
          </w:p>
        </w:tc>
        <w:tc>
          <w:tcPr>
            <w:tcW w:w="1640" w:type="dxa"/>
            <w:shd w:val="clear" w:color="auto" w:fill="auto"/>
            <w:vAlign w:val="center"/>
          </w:tcPr>
          <w:p w14:paraId="1008DD9F"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Prof. Dr. Ir. Pitojo Tri Juwono, MT. </w:t>
            </w:r>
          </w:p>
        </w:tc>
        <w:tc>
          <w:tcPr>
            <w:tcW w:w="1134" w:type="dxa"/>
            <w:shd w:val="clear" w:color="auto" w:fill="auto"/>
            <w:vAlign w:val="center"/>
          </w:tcPr>
          <w:p w14:paraId="3F2AC513"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Keairan</w:t>
            </w:r>
          </w:p>
        </w:tc>
        <w:tc>
          <w:tcPr>
            <w:tcW w:w="2268" w:type="dxa"/>
            <w:shd w:val="clear" w:color="auto" w:fill="auto"/>
          </w:tcPr>
          <w:p w14:paraId="66D73919"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Narasumber: Penanggulangan Banjir Kota</w:t>
            </w:r>
          </w:p>
          <w:p w14:paraId="69B6740F"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Malang</w:t>
            </w:r>
          </w:p>
        </w:tc>
        <w:tc>
          <w:tcPr>
            <w:tcW w:w="993" w:type="dxa"/>
            <w:vAlign w:val="center"/>
          </w:tcPr>
          <w:p w14:paraId="178F4695" w14:textId="77777777" w:rsidR="00395A06" w:rsidRPr="00395A06" w:rsidRDefault="00395A06" w:rsidP="00395A06">
            <w:pPr>
              <w:jc w:val="center"/>
              <w:rPr>
                <w:rFonts w:ascii="Times New Roman" w:hAnsi="Times New Roman" w:cs="Times New Roman"/>
                <w:sz w:val="18"/>
                <w:szCs w:val="18"/>
                <w:lang w:val="id-ID"/>
              </w:rPr>
            </w:pPr>
            <w:r w:rsidRPr="00395A06">
              <w:rPr>
                <w:rFonts w:ascii="Times New Roman" w:hAnsi="Times New Roman" w:cs="Times New Roman"/>
                <w:sz w:val="18"/>
                <w:szCs w:val="18"/>
                <w:lang w:val="id-ID"/>
              </w:rPr>
              <w:sym w:font="Symbol" w:char="F0D6"/>
            </w:r>
          </w:p>
        </w:tc>
        <w:tc>
          <w:tcPr>
            <w:tcW w:w="1133" w:type="dxa"/>
            <w:vAlign w:val="center"/>
          </w:tcPr>
          <w:p w14:paraId="6E938184" w14:textId="77777777" w:rsidR="00395A06" w:rsidRPr="00395A06" w:rsidRDefault="00395A06" w:rsidP="00395A06">
            <w:pPr>
              <w:jc w:val="center"/>
              <w:rPr>
                <w:rFonts w:ascii="Times New Roman" w:hAnsi="Times New Roman" w:cs="Times New Roman"/>
                <w:sz w:val="18"/>
                <w:szCs w:val="18"/>
              </w:rPr>
            </w:pPr>
          </w:p>
        </w:tc>
        <w:tc>
          <w:tcPr>
            <w:tcW w:w="993" w:type="dxa"/>
            <w:vAlign w:val="center"/>
          </w:tcPr>
          <w:p w14:paraId="2BDC986B"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48D01743"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2018</w:t>
            </w:r>
          </w:p>
        </w:tc>
      </w:tr>
      <w:tr w:rsidR="00395A06" w:rsidRPr="00395A06" w14:paraId="502B6A61" w14:textId="77777777" w:rsidTr="00395A06">
        <w:tc>
          <w:tcPr>
            <w:tcW w:w="576" w:type="dxa"/>
            <w:shd w:val="clear" w:color="auto" w:fill="auto"/>
            <w:vAlign w:val="center"/>
          </w:tcPr>
          <w:p w14:paraId="5014DCCD"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10</w:t>
            </w:r>
          </w:p>
        </w:tc>
        <w:tc>
          <w:tcPr>
            <w:tcW w:w="1640" w:type="dxa"/>
            <w:shd w:val="clear" w:color="auto" w:fill="auto"/>
            <w:vAlign w:val="center"/>
          </w:tcPr>
          <w:p w14:paraId="4B6787E7"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 xml:space="preserve">Prof. Dr. Ir. Pitojo </w:t>
            </w:r>
            <w:r w:rsidRPr="00395A06">
              <w:rPr>
                <w:rFonts w:ascii="Times New Roman" w:hAnsi="Times New Roman" w:cs="Times New Roman"/>
                <w:sz w:val="18"/>
                <w:szCs w:val="18"/>
              </w:rPr>
              <w:lastRenderedPageBreak/>
              <w:t>Tri Juwono, MT. </w:t>
            </w:r>
          </w:p>
        </w:tc>
        <w:tc>
          <w:tcPr>
            <w:tcW w:w="1134" w:type="dxa"/>
            <w:shd w:val="clear" w:color="auto" w:fill="auto"/>
            <w:vAlign w:val="center"/>
          </w:tcPr>
          <w:p w14:paraId="5DD5842E"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lastRenderedPageBreak/>
              <w:t>Keairan</w:t>
            </w:r>
          </w:p>
        </w:tc>
        <w:tc>
          <w:tcPr>
            <w:tcW w:w="2268" w:type="dxa"/>
            <w:shd w:val="clear" w:color="auto" w:fill="auto"/>
          </w:tcPr>
          <w:p w14:paraId="633CBBB0"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 xml:space="preserve">Narasumber: Penentuan Isu </w:t>
            </w:r>
            <w:r w:rsidRPr="00395A06">
              <w:rPr>
                <w:rFonts w:ascii="Times New Roman" w:hAnsi="Times New Roman" w:cs="Times New Roman"/>
                <w:sz w:val="18"/>
                <w:szCs w:val="18"/>
              </w:rPr>
              <w:lastRenderedPageBreak/>
              <w:t>Strategis,</w:t>
            </w:r>
          </w:p>
          <w:p w14:paraId="2BF94D1E"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Tujuan dan Sasaran, Strategi dan</w:t>
            </w:r>
          </w:p>
          <w:p w14:paraId="16104D3F"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KebijakanPembangunan Infrastruktur dan</w:t>
            </w:r>
          </w:p>
          <w:p w14:paraId="0A701918"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Tata Ruang di Kota Malang</w:t>
            </w:r>
          </w:p>
        </w:tc>
        <w:tc>
          <w:tcPr>
            <w:tcW w:w="993" w:type="dxa"/>
            <w:vAlign w:val="center"/>
          </w:tcPr>
          <w:p w14:paraId="097F71D5" w14:textId="77777777" w:rsidR="00395A06" w:rsidRPr="00395A06" w:rsidRDefault="00395A06" w:rsidP="00395A06">
            <w:pPr>
              <w:jc w:val="center"/>
              <w:rPr>
                <w:rFonts w:ascii="Times New Roman" w:hAnsi="Times New Roman" w:cs="Times New Roman"/>
                <w:sz w:val="18"/>
                <w:szCs w:val="18"/>
                <w:lang w:val="id-ID"/>
              </w:rPr>
            </w:pPr>
            <w:r w:rsidRPr="00395A06">
              <w:rPr>
                <w:rFonts w:ascii="Times New Roman" w:hAnsi="Times New Roman" w:cs="Times New Roman"/>
                <w:sz w:val="18"/>
                <w:szCs w:val="18"/>
                <w:lang w:val="id-ID"/>
              </w:rPr>
              <w:lastRenderedPageBreak/>
              <w:sym w:font="Symbol" w:char="F0D6"/>
            </w:r>
          </w:p>
        </w:tc>
        <w:tc>
          <w:tcPr>
            <w:tcW w:w="1133" w:type="dxa"/>
            <w:vAlign w:val="center"/>
          </w:tcPr>
          <w:p w14:paraId="793EB01F" w14:textId="77777777" w:rsidR="00395A06" w:rsidRPr="00395A06" w:rsidRDefault="00395A06" w:rsidP="00395A06">
            <w:pPr>
              <w:jc w:val="center"/>
              <w:rPr>
                <w:rFonts w:ascii="Times New Roman" w:hAnsi="Times New Roman" w:cs="Times New Roman"/>
                <w:sz w:val="18"/>
                <w:szCs w:val="18"/>
              </w:rPr>
            </w:pPr>
          </w:p>
        </w:tc>
        <w:tc>
          <w:tcPr>
            <w:tcW w:w="993" w:type="dxa"/>
            <w:vAlign w:val="center"/>
          </w:tcPr>
          <w:p w14:paraId="74F79ADB"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59FCBEAA"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2018</w:t>
            </w:r>
          </w:p>
        </w:tc>
      </w:tr>
      <w:tr w:rsidR="00395A06" w:rsidRPr="00395A06" w14:paraId="433D271E" w14:textId="77777777" w:rsidTr="00395A06">
        <w:tc>
          <w:tcPr>
            <w:tcW w:w="576" w:type="dxa"/>
            <w:shd w:val="clear" w:color="auto" w:fill="auto"/>
            <w:vAlign w:val="center"/>
          </w:tcPr>
          <w:p w14:paraId="2C9CF749"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lastRenderedPageBreak/>
              <w:t>11</w:t>
            </w:r>
          </w:p>
        </w:tc>
        <w:tc>
          <w:tcPr>
            <w:tcW w:w="1640" w:type="dxa"/>
            <w:shd w:val="clear" w:color="auto" w:fill="auto"/>
            <w:vAlign w:val="center"/>
          </w:tcPr>
          <w:p w14:paraId="1CC78284"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Prof. Dr. Ir. Pitojo Tri Juwono, MT. </w:t>
            </w:r>
          </w:p>
        </w:tc>
        <w:tc>
          <w:tcPr>
            <w:tcW w:w="1134" w:type="dxa"/>
            <w:shd w:val="clear" w:color="auto" w:fill="auto"/>
            <w:vAlign w:val="center"/>
          </w:tcPr>
          <w:p w14:paraId="2CE6B102"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Keairan</w:t>
            </w:r>
          </w:p>
        </w:tc>
        <w:tc>
          <w:tcPr>
            <w:tcW w:w="2268" w:type="dxa"/>
            <w:shd w:val="clear" w:color="auto" w:fill="auto"/>
          </w:tcPr>
          <w:p w14:paraId="29217644"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Narasumber: Hari Air Dunia ke XXVII:</w:t>
            </w:r>
          </w:p>
          <w:p w14:paraId="03C2CEB2"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Semua Harus Mendapatkan Air</w:t>
            </w:r>
          </w:p>
        </w:tc>
        <w:tc>
          <w:tcPr>
            <w:tcW w:w="993" w:type="dxa"/>
            <w:vAlign w:val="center"/>
          </w:tcPr>
          <w:p w14:paraId="63803AC9"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495C0CBB"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993" w:type="dxa"/>
            <w:vAlign w:val="center"/>
          </w:tcPr>
          <w:p w14:paraId="6B61485C"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0E21D6E1"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2019</w:t>
            </w:r>
          </w:p>
        </w:tc>
      </w:tr>
      <w:tr w:rsidR="00395A06" w:rsidRPr="00395A06" w14:paraId="7EE58B17" w14:textId="77777777" w:rsidTr="00395A06">
        <w:tc>
          <w:tcPr>
            <w:tcW w:w="576" w:type="dxa"/>
            <w:shd w:val="clear" w:color="auto" w:fill="auto"/>
            <w:vAlign w:val="center"/>
          </w:tcPr>
          <w:p w14:paraId="1C127847"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12</w:t>
            </w:r>
          </w:p>
        </w:tc>
        <w:tc>
          <w:tcPr>
            <w:tcW w:w="1640" w:type="dxa"/>
            <w:shd w:val="clear" w:color="auto" w:fill="auto"/>
            <w:vAlign w:val="center"/>
          </w:tcPr>
          <w:p w14:paraId="0B9CEF1F"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Prof. Dr. Ir. Lily Montarcih L., M.Sc</w:t>
            </w:r>
          </w:p>
        </w:tc>
        <w:tc>
          <w:tcPr>
            <w:tcW w:w="1134" w:type="dxa"/>
            <w:shd w:val="clear" w:color="auto" w:fill="auto"/>
            <w:vAlign w:val="center"/>
          </w:tcPr>
          <w:p w14:paraId="1E8E3C00"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Keairan</w:t>
            </w:r>
          </w:p>
        </w:tc>
        <w:tc>
          <w:tcPr>
            <w:tcW w:w="2268" w:type="dxa"/>
            <w:shd w:val="clear" w:color="auto" w:fill="auto"/>
          </w:tcPr>
          <w:p w14:paraId="51A08744"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Panel of Expert pada FORUM IRIGASI DUNIA KE-3</w:t>
            </w:r>
          </w:p>
          <w:p w14:paraId="16722F8C"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DAN RAPAT DEWAN PIMPINAN INTERNASIONAL KE-70.           Bukti Dukung: Kep Men PUPR</w:t>
            </w:r>
          </w:p>
        </w:tc>
        <w:tc>
          <w:tcPr>
            <w:tcW w:w="993" w:type="dxa"/>
            <w:vAlign w:val="center"/>
          </w:tcPr>
          <w:p w14:paraId="3596BA4B"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72759E11" w14:textId="77777777" w:rsidR="00395A06" w:rsidRPr="00395A06" w:rsidRDefault="00395A06" w:rsidP="00395A06">
            <w:pPr>
              <w:jc w:val="center"/>
              <w:rPr>
                <w:rFonts w:ascii="Times New Roman" w:hAnsi="Times New Roman" w:cs="Times New Roman"/>
                <w:sz w:val="18"/>
                <w:szCs w:val="18"/>
              </w:rPr>
            </w:pPr>
          </w:p>
        </w:tc>
        <w:tc>
          <w:tcPr>
            <w:tcW w:w="993" w:type="dxa"/>
            <w:vAlign w:val="center"/>
          </w:tcPr>
          <w:p w14:paraId="253DF5AD"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851" w:type="dxa"/>
            <w:shd w:val="clear" w:color="auto" w:fill="auto"/>
            <w:vAlign w:val="center"/>
          </w:tcPr>
          <w:p w14:paraId="5506BF4B"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2019</w:t>
            </w:r>
          </w:p>
        </w:tc>
      </w:tr>
      <w:tr w:rsidR="00395A06" w:rsidRPr="00395A06" w14:paraId="310FFE56" w14:textId="77777777" w:rsidTr="00395A06">
        <w:tc>
          <w:tcPr>
            <w:tcW w:w="576" w:type="dxa"/>
            <w:shd w:val="clear" w:color="auto" w:fill="auto"/>
            <w:vAlign w:val="center"/>
          </w:tcPr>
          <w:p w14:paraId="4715F24F"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13</w:t>
            </w:r>
          </w:p>
        </w:tc>
        <w:tc>
          <w:tcPr>
            <w:tcW w:w="1640" w:type="dxa"/>
            <w:shd w:val="clear" w:color="auto" w:fill="auto"/>
            <w:vAlign w:val="center"/>
          </w:tcPr>
          <w:p w14:paraId="2FFD8B67"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Prof. Dr. Ir. Lily Montarcih L., M.Sc</w:t>
            </w:r>
          </w:p>
        </w:tc>
        <w:tc>
          <w:tcPr>
            <w:tcW w:w="1134" w:type="dxa"/>
            <w:shd w:val="clear" w:color="auto" w:fill="auto"/>
            <w:vAlign w:val="center"/>
          </w:tcPr>
          <w:p w14:paraId="2CD9CBEE"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Keairan</w:t>
            </w:r>
          </w:p>
        </w:tc>
        <w:tc>
          <w:tcPr>
            <w:tcW w:w="2268" w:type="dxa"/>
            <w:shd w:val="clear" w:color="auto" w:fill="auto"/>
          </w:tcPr>
          <w:p w14:paraId="3A713750"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Narasumber pada Forum Group Discussion tentang Rekayasa dan Inovasi Penanganan Sedimentasi di Waduk, Kementerian PUPR, Mataram</w:t>
            </w:r>
          </w:p>
        </w:tc>
        <w:tc>
          <w:tcPr>
            <w:tcW w:w="993" w:type="dxa"/>
            <w:vAlign w:val="center"/>
          </w:tcPr>
          <w:p w14:paraId="2463C757"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22E30ED4"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993" w:type="dxa"/>
            <w:vAlign w:val="center"/>
          </w:tcPr>
          <w:p w14:paraId="7BBC93A8"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0C79A086"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2018</w:t>
            </w:r>
          </w:p>
        </w:tc>
      </w:tr>
      <w:tr w:rsidR="00395A06" w:rsidRPr="00395A06" w14:paraId="0A96DCEF" w14:textId="77777777" w:rsidTr="00395A06">
        <w:tc>
          <w:tcPr>
            <w:tcW w:w="576" w:type="dxa"/>
            <w:shd w:val="clear" w:color="auto" w:fill="auto"/>
            <w:vAlign w:val="center"/>
          </w:tcPr>
          <w:p w14:paraId="4D9CF1EC"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14</w:t>
            </w:r>
          </w:p>
        </w:tc>
        <w:tc>
          <w:tcPr>
            <w:tcW w:w="1640" w:type="dxa"/>
            <w:shd w:val="clear" w:color="auto" w:fill="auto"/>
            <w:vAlign w:val="center"/>
          </w:tcPr>
          <w:p w14:paraId="18F9CBEB"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Prof. Dr. Ir. Lily Montarcih L., M.Sc</w:t>
            </w:r>
          </w:p>
        </w:tc>
        <w:tc>
          <w:tcPr>
            <w:tcW w:w="1134" w:type="dxa"/>
            <w:shd w:val="clear" w:color="auto" w:fill="auto"/>
            <w:vAlign w:val="center"/>
          </w:tcPr>
          <w:p w14:paraId="4210C067"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Keairan</w:t>
            </w:r>
          </w:p>
        </w:tc>
        <w:tc>
          <w:tcPr>
            <w:tcW w:w="2268" w:type="dxa"/>
            <w:shd w:val="clear" w:color="auto" w:fill="auto"/>
          </w:tcPr>
          <w:p w14:paraId="17B1F494"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Narasumber pada Kuliah Tamu di Fakultas Teknik Universitas Merdeka Madiun, Perhitungan Banjir Rancangan untuk Menunjang Perencanaan Bangunan SDA, Madiun</w:t>
            </w:r>
          </w:p>
        </w:tc>
        <w:tc>
          <w:tcPr>
            <w:tcW w:w="993" w:type="dxa"/>
            <w:vAlign w:val="center"/>
          </w:tcPr>
          <w:p w14:paraId="21009E58"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2FC761DF"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993" w:type="dxa"/>
            <w:vAlign w:val="center"/>
          </w:tcPr>
          <w:p w14:paraId="0F0281EE"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6E3F39BC"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2018</w:t>
            </w:r>
          </w:p>
        </w:tc>
      </w:tr>
      <w:tr w:rsidR="00395A06" w:rsidRPr="00395A06" w14:paraId="586AC90D" w14:textId="77777777" w:rsidTr="00395A06">
        <w:tc>
          <w:tcPr>
            <w:tcW w:w="576" w:type="dxa"/>
            <w:shd w:val="clear" w:color="auto" w:fill="auto"/>
            <w:vAlign w:val="center"/>
          </w:tcPr>
          <w:p w14:paraId="58A66536"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15</w:t>
            </w:r>
          </w:p>
        </w:tc>
        <w:tc>
          <w:tcPr>
            <w:tcW w:w="1640" w:type="dxa"/>
            <w:shd w:val="clear" w:color="auto" w:fill="auto"/>
            <w:vAlign w:val="center"/>
          </w:tcPr>
          <w:p w14:paraId="02859ECA"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Prof. Dr. Ir. Lily Montarcih L., M.Sc</w:t>
            </w:r>
          </w:p>
        </w:tc>
        <w:tc>
          <w:tcPr>
            <w:tcW w:w="1134" w:type="dxa"/>
            <w:shd w:val="clear" w:color="auto" w:fill="auto"/>
            <w:vAlign w:val="center"/>
          </w:tcPr>
          <w:p w14:paraId="5B295A83"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Keairan</w:t>
            </w:r>
          </w:p>
        </w:tc>
        <w:tc>
          <w:tcPr>
            <w:tcW w:w="2268" w:type="dxa"/>
            <w:shd w:val="clear" w:color="auto" w:fill="auto"/>
          </w:tcPr>
          <w:p w14:paraId="5C823718"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Co-chair pada the 3rd World Irrigation Forum and the 70th International Executive Council Meeting, Inacid, Bali, SK Menteri PUPR No. 237.1/KPTS/M/2019</w:t>
            </w:r>
          </w:p>
        </w:tc>
        <w:tc>
          <w:tcPr>
            <w:tcW w:w="993" w:type="dxa"/>
            <w:vAlign w:val="center"/>
          </w:tcPr>
          <w:p w14:paraId="0A888CF5"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3394426F" w14:textId="77777777" w:rsidR="00395A06" w:rsidRPr="00395A06" w:rsidRDefault="00395A06" w:rsidP="00395A06">
            <w:pPr>
              <w:jc w:val="center"/>
              <w:rPr>
                <w:rFonts w:ascii="Times New Roman" w:hAnsi="Times New Roman" w:cs="Times New Roman"/>
                <w:sz w:val="18"/>
                <w:szCs w:val="18"/>
              </w:rPr>
            </w:pPr>
          </w:p>
        </w:tc>
        <w:tc>
          <w:tcPr>
            <w:tcW w:w="993" w:type="dxa"/>
            <w:vAlign w:val="center"/>
          </w:tcPr>
          <w:p w14:paraId="59C57556"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851" w:type="dxa"/>
            <w:shd w:val="clear" w:color="auto" w:fill="auto"/>
            <w:vAlign w:val="center"/>
          </w:tcPr>
          <w:p w14:paraId="07335C5B"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2019</w:t>
            </w:r>
          </w:p>
        </w:tc>
      </w:tr>
      <w:tr w:rsidR="00395A06" w:rsidRPr="00395A06" w14:paraId="34627723" w14:textId="77777777" w:rsidTr="00395A06">
        <w:tc>
          <w:tcPr>
            <w:tcW w:w="576" w:type="dxa"/>
            <w:shd w:val="clear" w:color="auto" w:fill="auto"/>
            <w:vAlign w:val="center"/>
          </w:tcPr>
          <w:p w14:paraId="13AFE831"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16</w:t>
            </w:r>
          </w:p>
        </w:tc>
        <w:tc>
          <w:tcPr>
            <w:tcW w:w="1640" w:type="dxa"/>
            <w:shd w:val="clear" w:color="auto" w:fill="auto"/>
            <w:vAlign w:val="center"/>
          </w:tcPr>
          <w:p w14:paraId="5E6B6BED"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Prof. Dr. Ir. Lily Montarcih L., M.Sc</w:t>
            </w:r>
          </w:p>
        </w:tc>
        <w:tc>
          <w:tcPr>
            <w:tcW w:w="1134" w:type="dxa"/>
            <w:shd w:val="clear" w:color="auto" w:fill="auto"/>
            <w:vAlign w:val="center"/>
          </w:tcPr>
          <w:p w14:paraId="5A1851EA"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Keairan</w:t>
            </w:r>
          </w:p>
        </w:tc>
        <w:tc>
          <w:tcPr>
            <w:tcW w:w="2268" w:type="dxa"/>
            <w:shd w:val="clear" w:color="auto" w:fill="auto"/>
          </w:tcPr>
          <w:p w14:paraId="720B70A5"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Narasumber pada Pembahasan Laporan Pendahuluan Paket Konsultasi TA 2019 Direktorat Bina Operasi dan Pemeliharaan (terkait Indeks Pelayanan Drainasi di Indonesia, disertasi Dr.Ir. Hari Suprayogi, M.Eng)</w:t>
            </w:r>
          </w:p>
        </w:tc>
        <w:tc>
          <w:tcPr>
            <w:tcW w:w="993" w:type="dxa"/>
            <w:vAlign w:val="center"/>
          </w:tcPr>
          <w:p w14:paraId="3BED66B3"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1D89A524"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993" w:type="dxa"/>
            <w:vAlign w:val="center"/>
          </w:tcPr>
          <w:p w14:paraId="44910DD3"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0BCC36E4"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2019</w:t>
            </w:r>
          </w:p>
        </w:tc>
      </w:tr>
      <w:tr w:rsidR="00395A06" w:rsidRPr="00395A06" w14:paraId="019F3A1D" w14:textId="77777777" w:rsidTr="00395A06">
        <w:tc>
          <w:tcPr>
            <w:tcW w:w="576" w:type="dxa"/>
            <w:shd w:val="clear" w:color="auto" w:fill="auto"/>
            <w:vAlign w:val="center"/>
          </w:tcPr>
          <w:p w14:paraId="408136EE"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17</w:t>
            </w:r>
          </w:p>
        </w:tc>
        <w:tc>
          <w:tcPr>
            <w:tcW w:w="1640" w:type="dxa"/>
            <w:shd w:val="clear" w:color="auto" w:fill="auto"/>
            <w:vAlign w:val="center"/>
          </w:tcPr>
          <w:p w14:paraId="382531A9"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Prof. Dr. Ir. Lily Montarcih L., M.Sc</w:t>
            </w:r>
          </w:p>
        </w:tc>
        <w:tc>
          <w:tcPr>
            <w:tcW w:w="1134" w:type="dxa"/>
            <w:shd w:val="clear" w:color="auto" w:fill="auto"/>
            <w:vAlign w:val="center"/>
          </w:tcPr>
          <w:p w14:paraId="05EEFB23"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Keairan</w:t>
            </w:r>
          </w:p>
        </w:tc>
        <w:tc>
          <w:tcPr>
            <w:tcW w:w="2268" w:type="dxa"/>
            <w:shd w:val="clear" w:color="auto" w:fill="auto"/>
          </w:tcPr>
          <w:p w14:paraId="3C251FEB"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Reviewer Pertemuan Ilmiah Tahunan (PIT) HATHI ke-36 dan Seminar Internasional ke-6 HATHI, Kupang, 22-24 November 2019</w:t>
            </w:r>
          </w:p>
        </w:tc>
        <w:tc>
          <w:tcPr>
            <w:tcW w:w="993" w:type="dxa"/>
            <w:vAlign w:val="center"/>
          </w:tcPr>
          <w:p w14:paraId="774648AB"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5E5EC134"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993" w:type="dxa"/>
            <w:vAlign w:val="center"/>
          </w:tcPr>
          <w:p w14:paraId="7426D61B"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10F0D16F"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2019</w:t>
            </w:r>
          </w:p>
        </w:tc>
      </w:tr>
      <w:tr w:rsidR="00395A06" w:rsidRPr="00395A06" w14:paraId="2ABB2623" w14:textId="77777777" w:rsidTr="00395A06">
        <w:tc>
          <w:tcPr>
            <w:tcW w:w="576" w:type="dxa"/>
            <w:shd w:val="clear" w:color="auto" w:fill="auto"/>
            <w:vAlign w:val="center"/>
          </w:tcPr>
          <w:p w14:paraId="54851325"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18</w:t>
            </w:r>
          </w:p>
        </w:tc>
        <w:tc>
          <w:tcPr>
            <w:tcW w:w="1640" w:type="dxa"/>
            <w:shd w:val="clear" w:color="auto" w:fill="auto"/>
            <w:vAlign w:val="center"/>
          </w:tcPr>
          <w:p w14:paraId="103C5D85"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Prof. Dr. Ir. Lily Montarcih L., M.Sc</w:t>
            </w:r>
          </w:p>
        </w:tc>
        <w:tc>
          <w:tcPr>
            <w:tcW w:w="1134" w:type="dxa"/>
            <w:shd w:val="clear" w:color="auto" w:fill="auto"/>
            <w:vAlign w:val="center"/>
          </w:tcPr>
          <w:p w14:paraId="76DC658B"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Keairan</w:t>
            </w:r>
          </w:p>
        </w:tc>
        <w:tc>
          <w:tcPr>
            <w:tcW w:w="2268" w:type="dxa"/>
            <w:shd w:val="clear" w:color="auto" w:fill="auto"/>
          </w:tcPr>
          <w:p w14:paraId="0030887A"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Reviewer pada ICWRDEP 2019, “Multi Perspective on Water Related Challenges”</w:t>
            </w:r>
            <w:proofErr w:type="gramStart"/>
            <w:r w:rsidRPr="00395A06">
              <w:rPr>
                <w:rFonts w:ascii="Times New Roman" w:hAnsi="Times New Roman" w:cs="Times New Roman"/>
                <w:sz w:val="18"/>
                <w:szCs w:val="18"/>
              </w:rPr>
              <w:t>,  Jurusan</w:t>
            </w:r>
            <w:proofErr w:type="gramEnd"/>
            <w:r w:rsidRPr="00395A06">
              <w:rPr>
                <w:rFonts w:ascii="Times New Roman" w:hAnsi="Times New Roman" w:cs="Times New Roman"/>
                <w:sz w:val="18"/>
                <w:szCs w:val="18"/>
              </w:rPr>
              <w:t xml:space="preserve"> Teknik Pengairan, Fakultas Teknik Universitas Brawijaya, Malang</w:t>
            </w:r>
          </w:p>
        </w:tc>
        <w:tc>
          <w:tcPr>
            <w:tcW w:w="993" w:type="dxa"/>
            <w:vAlign w:val="center"/>
          </w:tcPr>
          <w:p w14:paraId="60F050EA"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7E5CFB5F" w14:textId="77777777" w:rsidR="00395A06" w:rsidRPr="00395A06" w:rsidRDefault="00395A06" w:rsidP="00395A06">
            <w:pPr>
              <w:jc w:val="center"/>
              <w:rPr>
                <w:rFonts w:ascii="Times New Roman" w:hAnsi="Times New Roman" w:cs="Times New Roman"/>
                <w:sz w:val="18"/>
                <w:szCs w:val="18"/>
              </w:rPr>
            </w:pPr>
          </w:p>
        </w:tc>
        <w:tc>
          <w:tcPr>
            <w:tcW w:w="993" w:type="dxa"/>
            <w:vAlign w:val="center"/>
          </w:tcPr>
          <w:p w14:paraId="502455FC"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851" w:type="dxa"/>
            <w:shd w:val="clear" w:color="auto" w:fill="auto"/>
            <w:vAlign w:val="center"/>
          </w:tcPr>
          <w:p w14:paraId="1D0382BC"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2019</w:t>
            </w:r>
          </w:p>
        </w:tc>
      </w:tr>
      <w:tr w:rsidR="00395A06" w:rsidRPr="00395A06" w14:paraId="457444CC" w14:textId="77777777" w:rsidTr="00395A06">
        <w:tc>
          <w:tcPr>
            <w:tcW w:w="576" w:type="dxa"/>
            <w:shd w:val="clear" w:color="auto" w:fill="auto"/>
            <w:vAlign w:val="center"/>
          </w:tcPr>
          <w:p w14:paraId="68B2DD43"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19</w:t>
            </w:r>
          </w:p>
        </w:tc>
        <w:tc>
          <w:tcPr>
            <w:tcW w:w="1640" w:type="dxa"/>
            <w:shd w:val="clear" w:color="auto" w:fill="auto"/>
            <w:vAlign w:val="center"/>
          </w:tcPr>
          <w:p w14:paraId="30DF374C"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 xml:space="preserve">Prof. Dr. Ir. Lily Montarcih L., </w:t>
            </w:r>
            <w:r w:rsidRPr="00395A06">
              <w:rPr>
                <w:rFonts w:ascii="Times New Roman" w:hAnsi="Times New Roman" w:cs="Times New Roman"/>
                <w:sz w:val="18"/>
                <w:szCs w:val="18"/>
              </w:rPr>
              <w:lastRenderedPageBreak/>
              <w:t>M.Sc</w:t>
            </w:r>
          </w:p>
        </w:tc>
        <w:tc>
          <w:tcPr>
            <w:tcW w:w="1134" w:type="dxa"/>
            <w:shd w:val="clear" w:color="auto" w:fill="auto"/>
            <w:vAlign w:val="center"/>
          </w:tcPr>
          <w:p w14:paraId="7E591DEC"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lastRenderedPageBreak/>
              <w:t>Keairan</w:t>
            </w:r>
          </w:p>
        </w:tc>
        <w:tc>
          <w:tcPr>
            <w:tcW w:w="2268" w:type="dxa"/>
            <w:shd w:val="clear" w:color="auto" w:fill="auto"/>
          </w:tcPr>
          <w:p w14:paraId="3BDDD33B"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 xml:space="preserve">Tim perumus pada Seminar Pembangunan dan </w:t>
            </w:r>
            <w:r w:rsidRPr="00395A06">
              <w:rPr>
                <w:rFonts w:ascii="Times New Roman" w:hAnsi="Times New Roman" w:cs="Times New Roman"/>
                <w:sz w:val="18"/>
                <w:szCs w:val="18"/>
              </w:rPr>
              <w:lastRenderedPageBreak/>
              <w:t>Pengelolaan Bendungan tahun 2019 (KNIBB), SK Ketua KNIBB No 125/P/VIII/2019</w:t>
            </w:r>
          </w:p>
        </w:tc>
        <w:tc>
          <w:tcPr>
            <w:tcW w:w="993" w:type="dxa"/>
            <w:vAlign w:val="center"/>
          </w:tcPr>
          <w:p w14:paraId="47FD58DF"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5D474611"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993" w:type="dxa"/>
            <w:vAlign w:val="center"/>
          </w:tcPr>
          <w:p w14:paraId="1257D8F7"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4F2B2697"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2019</w:t>
            </w:r>
          </w:p>
        </w:tc>
      </w:tr>
      <w:tr w:rsidR="00395A06" w:rsidRPr="00395A06" w14:paraId="0FD664C3" w14:textId="77777777" w:rsidTr="00395A06">
        <w:tc>
          <w:tcPr>
            <w:tcW w:w="576" w:type="dxa"/>
            <w:shd w:val="clear" w:color="auto" w:fill="auto"/>
            <w:vAlign w:val="center"/>
          </w:tcPr>
          <w:p w14:paraId="18802D10"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lastRenderedPageBreak/>
              <w:t>20</w:t>
            </w:r>
          </w:p>
        </w:tc>
        <w:tc>
          <w:tcPr>
            <w:tcW w:w="1640" w:type="dxa"/>
            <w:shd w:val="clear" w:color="auto" w:fill="auto"/>
            <w:vAlign w:val="center"/>
          </w:tcPr>
          <w:p w14:paraId="084D8852"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Prof. Dr. Ir. Lily Montarcih L., M.Sc</w:t>
            </w:r>
          </w:p>
        </w:tc>
        <w:tc>
          <w:tcPr>
            <w:tcW w:w="1134" w:type="dxa"/>
            <w:shd w:val="clear" w:color="auto" w:fill="auto"/>
            <w:vAlign w:val="center"/>
          </w:tcPr>
          <w:p w14:paraId="21736C89"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Keairan</w:t>
            </w:r>
          </w:p>
        </w:tc>
        <w:tc>
          <w:tcPr>
            <w:tcW w:w="2268" w:type="dxa"/>
            <w:shd w:val="clear" w:color="auto" w:fill="auto"/>
          </w:tcPr>
          <w:p w14:paraId="641786D4"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Narasumber "Harian DI's Way Malang Post: Idjen Talk. Bukti: Berita, Sertifikat</w:t>
            </w:r>
          </w:p>
        </w:tc>
        <w:tc>
          <w:tcPr>
            <w:tcW w:w="993" w:type="dxa"/>
            <w:vAlign w:val="center"/>
          </w:tcPr>
          <w:p w14:paraId="759C62A8" w14:textId="77777777" w:rsidR="00395A06" w:rsidRPr="00395A06" w:rsidRDefault="00395A06" w:rsidP="00395A06">
            <w:pPr>
              <w:jc w:val="center"/>
              <w:rPr>
                <w:rFonts w:ascii="Times New Roman" w:hAnsi="Times New Roman" w:cs="Times New Roman"/>
                <w:sz w:val="18"/>
                <w:szCs w:val="18"/>
                <w:lang w:val="id-ID"/>
              </w:rPr>
            </w:pPr>
            <w:r w:rsidRPr="00395A06">
              <w:rPr>
                <w:rFonts w:ascii="Times New Roman" w:hAnsi="Times New Roman" w:cs="Times New Roman"/>
                <w:sz w:val="18"/>
                <w:szCs w:val="18"/>
                <w:lang w:val="id-ID"/>
              </w:rPr>
              <w:sym w:font="Symbol" w:char="F0D6"/>
            </w:r>
          </w:p>
        </w:tc>
        <w:tc>
          <w:tcPr>
            <w:tcW w:w="1133" w:type="dxa"/>
            <w:vAlign w:val="center"/>
          </w:tcPr>
          <w:p w14:paraId="0B81B99A" w14:textId="77777777" w:rsidR="00395A06" w:rsidRPr="00395A06" w:rsidRDefault="00395A06" w:rsidP="00395A06">
            <w:pPr>
              <w:jc w:val="center"/>
              <w:rPr>
                <w:rFonts w:ascii="Times New Roman" w:hAnsi="Times New Roman" w:cs="Times New Roman"/>
                <w:sz w:val="18"/>
                <w:szCs w:val="18"/>
              </w:rPr>
            </w:pPr>
          </w:p>
        </w:tc>
        <w:tc>
          <w:tcPr>
            <w:tcW w:w="993" w:type="dxa"/>
            <w:vAlign w:val="center"/>
          </w:tcPr>
          <w:p w14:paraId="0AB9F216"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1A88DEC1"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2020</w:t>
            </w:r>
          </w:p>
        </w:tc>
      </w:tr>
      <w:tr w:rsidR="00395A06" w:rsidRPr="00395A06" w14:paraId="35ACCD53" w14:textId="77777777" w:rsidTr="00395A06">
        <w:tc>
          <w:tcPr>
            <w:tcW w:w="576" w:type="dxa"/>
            <w:shd w:val="clear" w:color="auto" w:fill="auto"/>
            <w:vAlign w:val="center"/>
          </w:tcPr>
          <w:p w14:paraId="2EE44DBB"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21</w:t>
            </w:r>
          </w:p>
        </w:tc>
        <w:tc>
          <w:tcPr>
            <w:tcW w:w="1640" w:type="dxa"/>
            <w:shd w:val="clear" w:color="auto" w:fill="auto"/>
            <w:vAlign w:val="center"/>
          </w:tcPr>
          <w:p w14:paraId="0786BDF4"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Prof. Dr. Ir. Lily Montarcih L., M.Sc</w:t>
            </w:r>
          </w:p>
        </w:tc>
        <w:tc>
          <w:tcPr>
            <w:tcW w:w="1134" w:type="dxa"/>
            <w:shd w:val="clear" w:color="auto" w:fill="auto"/>
            <w:vAlign w:val="center"/>
          </w:tcPr>
          <w:p w14:paraId="5731E3E6"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Keairan</w:t>
            </w:r>
          </w:p>
        </w:tc>
        <w:tc>
          <w:tcPr>
            <w:tcW w:w="2268" w:type="dxa"/>
            <w:shd w:val="clear" w:color="auto" w:fill="auto"/>
          </w:tcPr>
          <w:p w14:paraId="3000D97B"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Narasumber Workshop pada Prograft Studi Magister Teknik Sipil</w:t>
            </w:r>
          </w:p>
          <w:p w14:paraId="2BA3FEE1"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Pascasarjana Universitas Tadulako</w:t>
            </w:r>
          </w:p>
        </w:tc>
        <w:tc>
          <w:tcPr>
            <w:tcW w:w="993" w:type="dxa"/>
            <w:vAlign w:val="center"/>
          </w:tcPr>
          <w:p w14:paraId="4D75C43F"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39F67BCE"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993" w:type="dxa"/>
            <w:vAlign w:val="center"/>
          </w:tcPr>
          <w:p w14:paraId="3FF85C49"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35F93D2E"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2020</w:t>
            </w:r>
          </w:p>
        </w:tc>
      </w:tr>
      <w:tr w:rsidR="00395A06" w:rsidRPr="00395A06" w14:paraId="08548E22" w14:textId="77777777" w:rsidTr="00395A06">
        <w:tc>
          <w:tcPr>
            <w:tcW w:w="576" w:type="dxa"/>
            <w:shd w:val="clear" w:color="auto" w:fill="auto"/>
            <w:vAlign w:val="center"/>
          </w:tcPr>
          <w:p w14:paraId="414DCB29"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22</w:t>
            </w:r>
          </w:p>
        </w:tc>
        <w:tc>
          <w:tcPr>
            <w:tcW w:w="1640" w:type="dxa"/>
            <w:shd w:val="clear" w:color="auto" w:fill="auto"/>
            <w:vAlign w:val="center"/>
          </w:tcPr>
          <w:p w14:paraId="6077ADD9"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Prof. Dr. Ir. Lily Montarcih L., M.Sc</w:t>
            </w:r>
          </w:p>
        </w:tc>
        <w:tc>
          <w:tcPr>
            <w:tcW w:w="1134" w:type="dxa"/>
            <w:shd w:val="clear" w:color="auto" w:fill="auto"/>
            <w:vAlign w:val="center"/>
          </w:tcPr>
          <w:p w14:paraId="6A554262"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Keairan</w:t>
            </w:r>
          </w:p>
        </w:tc>
        <w:tc>
          <w:tcPr>
            <w:tcW w:w="2268" w:type="dxa"/>
            <w:shd w:val="clear" w:color="auto" w:fill="auto"/>
          </w:tcPr>
          <w:p w14:paraId="63E0A0A9"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Tim Reviewer HATHI. Bukti: SK</w:t>
            </w:r>
          </w:p>
        </w:tc>
        <w:tc>
          <w:tcPr>
            <w:tcW w:w="993" w:type="dxa"/>
            <w:vAlign w:val="center"/>
          </w:tcPr>
          <w:p w14:paraId="3B806549"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47BA7EF4"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993" w:type="dxa"/>
            <w:vAlign w:val="center"/>
          </w:tcPr>
          <w:p w14:paraId="58A543E3"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572A2EDC"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2020</w:t>
            </w:r>
          </w:p>
        </w:tc>
      </w:tr>
      <w:tr w:rsidR="00395A06" w:rsidRPr="00395A06" w14:paraId="2148F81A" w14:textId="77777777" w:rsidTr="00395A06">
        <w:tc>
          <w:tcPr>
            <w:tcW w:w="576" w:type="dxa"/>
            <w:shd w:val="clear" w:color="auto" w:fill="auto"/>
            <w:vAlign w:val="center"/>
          </w:tcPr>
          <w:p w14:paraId="2EDD6A85"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23</w:t>
            </w:r>
          </w:p>
        </w:tc>
        <w:tc>
          <w:tcPr>
            <w:tcW w:w="1640" w:type="dxa"/>
            <w:shd w:val="clear" w:color="auto" w:fill="auto"/>
            <w:vAlign w:val="center"/>
          </w:tcPr>
          <w:p w14:paraId="7F4C44AF"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Prof. Dr. Ir. Lily Montarcih L., M.Sc</w:t>
            </w:r>
          </w:p>
        </w:tc>
        <w:tc>
          <w:tcPr>
            <w:tcW w:w="1134" w:type="dxa"/>
            <w:shd w:val="clear" w:color="auto" w:fill="auto"/>
            <w:vAlign w:val="center"/>
          </w:tcPr>
          <w:p w14:paraId="2BF3DBA5"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Keairan</w:t>
            </w:r>
          </w:p>
        </w:tc>
        <w:tc>
          <w:tcPr>
            <w:tcW w:w="2268" w:type="dxa"/>
            <w:shd w:val="clear" w:color="auto" w:fill="auto"/>
          </w:tcPr>
          <w:p w14:paraId="453E1C56"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Guest Lecture UTHM</w:t>
            </w:r>
          </w:p>
        </w:tc>
        <w:tc>
          <w:tcPr>
            <w:tcW w:w="993" w:type="dxa"/>
            <w:vAlign w:val="center"/>
          </w:tcPr>
          <w:p w14:paraId="7AD1EF72"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62DBF14E" w14:textId="77777777" w:rsidR="00395A06" w:rsidRPr="00395A06" w:rsidRDefault="00395A06" w:rsidP="00395A06">
            <w:pPr>
              <w:jc w:val="center"/>
              <w:rPr>
                <w:rFonts w:ascii="Times New Roman" w:hAnsi="Times New Roman" w:cs="Times New Roman"/>
                <w:sz w:val="18"/>
                <w:szCs w:val="18"/>
              </w:rPr>
            </w:pPr>
          </w:p>
        </w:tc>
        <w:tc>
          <w:tcPr>
            <w:tcW w:w="993" w:type="dxa"/>
            <w:vAlign w:val="center"/>
          </w:tcPr>
          <w:p w14:paraId="2AC53825"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851" w:type="dxa"/>
            <w:shd w:val="clear" w:color="auto" w:fill="auto"/>
            <w:vAlign w:val="center"/>
          </w:tcPr>
          <w:p w14:paraId="6B07B21D"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2020</w:t>
            </w:r>
          </w:p>
        </w:tc>
      </w:tr>
      <w:tr w:rsidR="00395A06" w:rsidRPr="00395A06" w14:paraId="0CB44091" w14:textId="77777777" w:rsidTr="00395A06">
        <w:tc>
          <w:tcPr>
            <w:tcW w:w="576" w:type="dxa"/>
            <w:shd w:val="clear" w:color="auto" w:fill="auto"/>
            <w:vAlign w:val="center"/>
          </w:tcPr>
          <w:p w14:paraId="0762B0C6"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24</w:t>
            </w:r>
          </w:p>
        </w:tc>
        <w:tc>
          <w:tcPr>
            <w:tcW w:w="1640" w:type="dxa"/>
            <w:shd w:val="clear" w:color="auto" w:fill="auto"/>
            <w:vAlign w:val="center"/>
          </w:tcPr>
          <w:p w14:paraId="70245FAA"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Prof. Dr. Ir. Lily Montarcih L., M.Sc</w:t>
            </w:r>
          </w:p>
        </w:tc>
        <w:tc>
          <w:tcPr>
            <w:tcW w:w="1134" w:type="dxa"/>
            <w:shd w:val="clear" w:color="auto" w:fill="auto"/>
            <w:vAlign w:val="center"/>
          </w:tcPr>
          <w:p w14:paraId="3E76DE64"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Keairan</w:t>
            </w:r>
          </w:p>
        </w:tc>
        <w:tc>
          <w:tcPr>
            <w:tcW w:w="2268" w:type="dxa"/>
            <w:shd w:val="clear" w:color="auto" w:fill="auto"/>
          </w:tcPr>
          <w:p w14:paraId="713E6FE0"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Komite Eksekutif Seminar Pembangunan dan Pengelolaan Bendungan. Bukti: SK</w:t>
            </w:r>
          </w:p>
        </w:tc>
        <w:tc>
          <w:tcPr>
            <w:tcW w:w="993" w:type="dxa"/>
            <w:vAlign w:val="center"/>
          </w:tcPr>
          <w:p w14:paraId="0356E482"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3788F3B8"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993" w:type="dxa"/>
            <w:vAlign w:val="center"/>
          </w:tcPr>
          <w:p w14:paraId="1BFA9EEE"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78AFD611"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2019</w:t>
            </w:r>
          </w:p>
        </w:tc>
      </w:tr>
      <w:tr w:rsidR="00395A06" w:rsidRPr="00395A06" w14:paraId="1EEB1C12" w14:textId="77777777" w:rsidTr="00395A06">
        <w:tc>
          <w:tcPr>
            <w:tcW w:w="576" w:type="dxa"/>
            <w:shd w:val="clear" w:color="auto" w:fill="auto"/>
            <w:vAlign w:val="center"/>
          </w:tcPr>
          <w:p w14:paraId="7A1DADD9"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25</w:t>
            </w:r>
          </w:p>
        </w:tc>
        <w:tc>
          <w:tcPr>
            <w:tcW w:w="1640" w:type="dxa"/>
            <w:shd w:val="clear" w:color="auto" w:fill="auto"/>
            <w:vAlign w:val="center"/>
          </w:tcPr>
          <w:p w14:paraId="5FA3605B"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Prof. Dr. Ir. Suhardjono, M.Pd. Dipl</w:t>
            </w:r>
          </w:p>
        </w:tc>
        <w:tc>
          <w:tcPr>
            <w:tcW w:w="1134" w:type="dxa"/>
            <w:shd w:val="clear" w:color="auto" w:fill="auto"/>
            <w:vAlign w:val="center"/>
          </w:tcPr>
          <w:p w14:paraId="19B46D16"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Keairan</w:t>
            </w:r>
          </w:p>
        </w:tc>
        <w:tc>
          <w:tcPr>
            <w:tcW w:w="2268" w:type="dxa"/>
            <w:shd w:val="clear" w:color="auto" w:fill="auto"/>
          </w:tcPr>
          <w:p w14:paraId="39C9994B"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Undangan diskusi virtual HATHI</w:t>
            </w:r>
          </w:p>
        </w:tc>
        <w:tc>
          <w:tcPr>
            <w:tcW w:w="993" w:type="dxa"/>
            <w:vAlign w:val="center"/>
          </w:tcPr>
          <w:p w14:paraId="060AA3D9"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613C67E3"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993" w:type="dxa"/>
            <w:vAlign w:val="center"/>
          </w:tcPr>
          <w:p w14:paraId="656A682C"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3E2B51BA"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2020</w:t>
            </w:r>
          </w:p>
        </w:tc>
      </w:tr>
      <w:tr w:rsidR="00395A06" w:rsidRPr="00395A06" w14:paraId="7EF29184" w14:textId="77777777" w:rsidTr="00395A06">
        <w:tc>
          <w:tcPr>
            <w:tcW w:w="576" w:type="dxa"/>
            <w:shd w:val="clear" w:color="auto" w:fill="auto"/>
            <w:vAlign w:val="center"/>
          </w:tcPr>
          <w:p w14:paraId="3CA0ADAA"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26</w:t>
            </w:r>
          </w:p>
        </w:tc>
        <w:tc>
          <w:tcPr>
            <w:tcW w:w="1640" w:type="dxa"/>
            <w:shd w:val="clear" w:color="auto" w:fill="auto"/>
            <w:vAlign w:val="center"/>
          </w:tcPr>
          <w:p w14:paraId="7B332567"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Prof. Dr. Ir. Suhardjono, M.Pd. Dipl</w:t>
            </w:r>
          </w:p>
        </w:tc>
        <w:tc>
          <w:tcPr>
            <w:tcW w:w="1134" w:type="dxa"/>
            <w:shd w:val="clear" w:color="auto" w:fill="auto"/>
            <w:vAlign w:val="center"/>
          </w:tcPr>
          <w:p w14:paraId="742EC7AB"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Keairan</w:t>
            </w:r>
          </w:p>
        </w:tc>
        <w:tc>
          <w:tcPr>
            <w:tcW w:w="2268" w:type="dxa"/>
            <w:shd w:val="clear" w:color="auto" w:fill="auto"/>
          </w:tcPr>
          <w:p w14:paraId="41AED0A6"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Narasumber Diklat Jabatan Fungsional Jenjang Ahli Gelombang II (Kemenddikbud)</w:t>
            </w:r>
          </w:p>
        </w:tc>
        <w:tc>
          <w:tcPr>
            <w:tcW w:w="993" w:type="dxa"/>
            <w:vAlign w:val="center"/>
          </w:tcPr>
          <w:p w14:paraId="6A874EF0"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63EC36D6"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993" w:type="dxa"/>
            <w:vAlign w:val="center"/>
          </w:tcPr>
          <w:p w14:paraId="78008DED"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4851A34D"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2020</w:t>
            </w:r>
          </w:p>
        </w:tc>
      </w:tr>
      <w:tr w:rsidR="00395A06" w:rsidRPr="00395A06" w14:paraId="0117BB23" w14:textId="77777777" w:rsidTr="00395A06">
        <w:tc>
          <w:tcPr>
            <w:tcW w:w="576" w:type="dxa"/>
            <w:shd w:val="clear" w:color="auto" w:fill="auto"/>
            <w:vAlign w:val="center"/>
          </w:tcPr>
          <w:p w14:paraId="3AC57F45"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27</w:t>
            </w:r>
          </w:p>
        </w:tc>
        <w:tc>
          <w:tcPr>
            <w:tcW w:w="1640" w:type="dxa"/>
            <w:shd w:val="clear" w:color="auto" w:fill="auto"/>
            <w:vAlign w:val="center"/>
          </w:tcPr>
          <w:p w14:paraId="45B05FE5"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Prof. Dr. Ir. Suhardjono, M.Pd. Dipl</w:t>
            </w:r>
          </w:p>
        </w:tc>
        <w:tc>
          <w:tcPr>
            <w:tcW w:w="1134" w:type="dxa"/>
            <w:shd w:val="clear" w:color="auto" w:fill="auto"/>
            <w:vAlign w:val="center"/>
          </w:tcPr>
          <w:p w14:paraId="1A5BA843"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Keairan</w:t>
            </w:r>
          </w:p>
        </w:tc>
        <w:tc>
          <w:tcPr>
            <w:tcW w:w="2268" w:type="dxa"/>
            <w:shd w:val="clear" w:color="auto" w:fill="auto"/>
          </w:tcPr>
          <w:p w14:paraId="4952E489"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Undangan Sidang Kelulusan Diklatfung Gelombang I sebagai Narasumber</w:t>
            </w:r>
          </w:p>
        </w:tc>
        <w:tc>
          <w:tcPr>
            <w:tcW w:w="993" w:type="dxa"/>
            <w:vAlign w:val="center"/>
          </w:tcPr>
          <w:p w14:paraId="0C163F94"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4C91C225"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993" w:type="dxa"/>
            <w:vAlign w:val="center"/>
          </w:tcPr>
          <w:p w14:paraId="0ED1D3D2"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22B7D29E"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2020</w:t>
            </w:r>
          </w:p>
        </w:tc>
      </w:tr>
      <w:tr w:rsidR="00395A06" w:rsidRPr="00395A06" w14:paraId="65708683" w14:textId="77777777" w:rsidTr="00395A06">
        <w:tc>
          <w:tcPr>
            <w:tcW w:w="576" w:type="dxa"/>
            <w:shd w:val="clear" w:color="auto" w:fill="auto"/>
            <w:vAlign w:val="center"/>
          </w:tcPr>
          <w:p w14:paraId="0672E8FD"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28</w:t>
            </w:r>
          </w:p>
        </w:tc>
        <w:tc>
          <w:tcPr>
            <w:tcW w:w="1640" w:type="dxa"/>
            <w:shd w:val="clear" w:color="auto" w:fill="auto"/>
            <w:vAlign w:val="center"/>
          </w:tcPr>
          <w:p w14:paraId="0160D907"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Prof. Dr. Ir. Suhardjono, M.Pd. Dipl</w:t>
            </w:r>
          </w:p>
        </w:tc>
        <w:tc>
          <w:tcPr>
            <w:tcW w:w="1134" w:type="dxa"/>
            <w:shd w:val="clear" w:color="auto" w:fill="auto"/>
            <w:vAlign w:val="center"/>
          </w:tcPr>
          <w:p w14:paraId="7B729978"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Keairan</w:t>
            </w:r>
          </w:p>
        </w:tc>
        <w:tc>
          <w:tcPr>
            <w:tcW w:w="2268" w:type="dxa"/>
            <w:shd w:val="clear" w:color="auto" w:fill="auto"/>
          </w:tcPr>
          <w:p w14:paraId="76768CCD"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Undangan Sidang Kelulusan Diklatfung PLP Kategori Keterampilan sebagai Narasumber</w:t>
            </w:r>
          </w:p>
        </w:tc>
        <w:tc>
          <w:tcPr>
            <w:tcW w:w="993" w:type="dxa"/>
            <w:vAlign w:val="center"/>
          </w:tcPr>
          <w:p w14:paraId="3D04804C"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70BAA5C5"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993" w:type="dxa"/>
            <w:vAlign w:val="center"/>
          </w:tcPr>
          <w:p w14:paraId="43765F51"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2F337DDE"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2020</w:t>
            </w:r>
          </w:p>
        </w:tc>
      </w:tr>
      <w:tr w:rsidR="00395A06" w:rsidRPr="00395A06" w14:paraId="41DE9570" w14:textId="77777777" w:rsidTr="00395A06">
        <w:tc>
          <w:tcPr>
            <w:tcW w:w="576" w:type="dxa"/>
            <w:shd w:val="clear" w:color="auto" w:fill="auto"/>
            <w:vAlign w:val="center"/>
          </w:tcPr>
          <w:p w14:paraId="28E539C4"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29</w:t>
            </w:r>
          </w:p>
        </w:tc>
        <w:tc>
          <w:tcPr>
            <w:tcW w:w="1640" w:type="dxa"/>
            <w:shd w:val="clear" w:color="auto" w:fill="auto"/>
            <w:vAlign w:val="center"/>
          </w:tcPr>
          <w:p w14:paraId="7CE5D670"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Prof. Dr. Ir. Suhardjono, M.Pd. Dipl</w:t>
            </w:r>
          </w:p>
        </w:tc>
        <w:tc>
          <w:tcPr>
            <w:tcW w:w="1134" w:type="dxa"/>
            <w:shd w:val="clear" w:color="auto" w:fill="auto"/>
            <w:vAlign w:val="center"/>
          </w:tcPr>
          <w:p w14:paraId="18607669"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Keairan</w:t>
            </w:r>
          </w:p>
        </w:tc>
        <w:tc>
          <w:tcPr>
            <w:tcW w:w="2268" w:type="dxa"/>
            <w:shd w:val="clear" w:color="auto" w:fill="auto"/>
          </w:tcPr>
          <w:p w14:paraId="47AB4707"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Tim Teknis Penilai Angka Kredit Pengembangan Profesi Guru, Kepala Sekolah, Pengawas Sekolah di Tingkat Nasional</w:t>
            </w:r>
          </w:p>
        </w:tc>
        <w:tc>
          <w:tcPr>
            <w:tcW w:w="993" w:type="dxa"/>
            <w:vAlign w:val="center"/>
          </w:tcPr>
          <w:p w14:paraId="10D0A9D1"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300F7B56"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993" w:type="dxa"/>
            <w:vAlign w:val="center"/>
          </w:tcPr>
          <w:p w14:paraId="5CFB65DC"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337F9E09"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2018</w:t>
            </w:r>
          </w:p>
        </w:tc>
      </w:tr>
      <w:tr w:rsidR="00395A06" w:rsidRPr="00395A06" w14:paraId="4AD9940D" w14:textId="77777777" w:rsidTr="00395A06">
        <w:tc>
          <w:tcPr>
            <w:tcW w:w="576" w:type="dxa"/>
            <w:shd w:val="clear" w:color="auto" w:fill="auto"/>
            <w:vAlign w:val="center"/>
          </w:tcPr>
          <w:p w14:paraId="1317BF2F"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30</w:t>
            </w:r>
          </w:p>
        </w:tc>
        <w:tc>
          <w:tcPr>
            <w:tcW w:w="1640" w:type="dxa"/>
            <w:shd w:val="clear" w:color="auto" w:fill="auto"/>
            <w:vAlign w:val="center"/>
          </w:tcPr>
          <w:p w14:paraId="110E2B38"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Prof. Dr. Ir. Suhardjono, M.Pd. Dipl</w:t>
            </w:r>
          </w:p>
        </w:tc>
        <w:tc>
          <w:tcPr>
            <w:tcW w:w="1134" w:type="dxa"/>
            <w:shd w:val="clear" w:color="auto" w:fill="auto"/>
            <w:vAlign w:val="center"/>
          </w:tcPr>
          <w:p w14:paraId="679CBF36"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Keairan</w:t>
            </w:r>
          </w:p>
        </w:tc>
        <w:tc>
          <w:tcPr>
            <w:tcW w:w="2268" w:type="dxa"/>
            <w:shd w:val="clear" w:color="auto" w:fill="auto"/>
          </w:tcPr>
          <w:p w14:paraId="0360597B"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Tim Teknis Penilai Angka Kredit Pengembangan Profesi Guru, Kepala Sekolah, Pengawas Sekolah di Tingkat Nasional</w:t>
            </w:r>
          </w:p>
        </w:tc>
        <w:tc>
          <w:tcPr>
            <w:tcW w:w="993" w:type="dxa"/>
            <w:vAlign w:val="center"/>
          </w:tcPr>
          <w:p w14:paraId="22557583"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4389F469"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r w:rsidRPr="00395A06">
              <w:rPr>
                <w:rFonts w:ascii="Times New Roman" w:hAnsi="Times New Roman" w:cs="Times New Roman"/>
                <w:sz w:val="18"/>
                <w:szCs w:val="18"/>
                <w:lang w:val="id-ID"/>
              </w:rPr>
              <w:sym w:font="Symbol" w:char="F0D6"/>
            </w:r>
          </w:p>
        </w:tc>
        <w:tc>
          <w:tcPr>
            <w:tcW w:w="993" w:type="dxa"/>
            <w:vAlign w:val="center"/>
          </w:tcPr>
          <w:p w14:paraId="1E724779"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212CB2F1"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2019</w:t>
            </w:r>
          </w:p>
        </w:tc>
      </w:tr>
      <w:tr w:rsidR="00395A06" w:rsidRPr="00395A06" w14:paraId="59127C19" w14:textId="77777777" w:rsidTr="00395A06">
        <w:tc>
          <w:tcPr>
            <w:tcW w:w="576" w:type="dxa"/>
            <w:shd w:val="clear" w:color="auto" w:fill="auto"/>
            <w:vAlign w:val="center"/>
          </w:tcPr>
          <w:p w14:paraId="1811A206"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31</w:t>
            </w:r>
          </w:p>
        </w:tc>
        <w:tc>
          <w:tcPr>
            <w:tcW w:w="1640" w:type="dxa"/>
            <w:shd w:val="clear" w:color="auto" w:fill="auto"/>
            <w:vAlign w:val="center"/>
          </w:tcPr>
          <w:p w14:paraId="778177D9"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Prof. Dr. Ir. Suhardjono, M.Pd. Dipl</w:t>
            </w:r>
          </w:p>
        </w:tc>
        <w:tc>
          <w:tcPr>
            <w:tcW w:w="1134" w:type="dxa"/>
            <w:shd w:val="clear" w:color="auto" w:fill="auto"/>
            <w:vAlign w:val="center"/>
          </w:tcPr>
          <w:p w14:paraId="3CDFBE76"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Keairan</w:t>
            </w:r>
          </w:p>
        </w:tc>
        <w:tc>
          <w:tcPr>
            <w:tcW w:w="2268" w:type="dxa"/>
            <w:shd w:val="clear" w:color="auto" w:fill="auto"/>
          </w:tcPr>
          <w:p w14:paraId="6E9A8DCE"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Tim Teknis Penilai Angka Kredit Pengembangan Profesi Guru, Kepala Sekolah, Pengawas Sekolah di Tingkat Nasional</w:t>
            </w:r>
          </w:p>
        </w:tc>
        <w:tc>
          <w:tcPr>
            <w:tcW w:w="993" w:type="dxa"/>
            <w:vAlign w:val="center"/>
          </w:tcPr>
          <w:p w14:paraId="3A3F08FA"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1F484374" w14:textId="77777777" w:rsidR="00395A06" w:rsidRPr="00395A06" w:rsidRDefault="00395A06" w:rsidP="00395A06">
            <w:pPr>
              <w:jc w:val="center"/>
              <w:rPr>
                <w:rFonts w:ascii="Times New Roman" w:hAnsi="Times New Roman" w:cs="Times New Roman"/>
                <w:sz w:val="18"/>
                <w:szCs w:val="18"/>
              </w:rPr>
            </w:pPr>
          </w:p>
        </w:tc>
        <w:tc>
          <w:tcPr>
            <w:tcW w:w="993" w:type="dxa"/>
            <w:vAlign w:val="center"/>
          </w:tcPr>
          <w:p w14:paraId="32506A72"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52105ED2"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2020</w:t>
            </w:r>
          </w:p>
        </w:tc>
      </w:tr>
      <w:tr w:rsidR="00395A06" w:rsidRPr="00395A06" w14:paraId="1E053058" w14:textId="77777777" w:rsidTr="00395A06">
        <w:tc>
          <w:tcPr>
            <w:tcW w:w="576" w:type="dxa"/>
            <w:shd w:val="clear" w:color="auto" w:fill="auto"/>
            <w:vAlign w:val="center"/>
          </w:tcPr>
          <w:p w14:paraId="352FB4CF"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32</w:t>
            </w:r>
          </w:p>
        </w:tc>
        <w:tc>
          <w:tcPr>
            <w:tcW w:w="1640" w:type="dxa"/>
            <w:shd w:val="clear" w:color="auto" w:fill="auto"/>
            <w:vAlign w:val="center"/>
          </w:tcPr>
          <w:p w14:paraId="023827FE"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Prof. Dr. Ir. Suhardjono, M.Pd. Dipl</w:t>
            </w:r>
          </w:p>
        </w:tc>
        <w:tc>
          <w:tcPr>
            <w:tcW w:w="1134" w:type="dxa"/>
            <w:shd w:val="clear" w:color="auto" w:fill="auto"/>
            <w:vAlign w:val="center"/>
          </w:tcPr>
          <w:p w14:paraId="3F62F6FE"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Keairan</w:t>
            </w:r>
          </w:p>
        </w:tc>
        <w:tc>
          <w:tcPr>
            <w:tcW w:w="2268" w:type="dxa"/>
            <w:shd w:val="clear" w:color="auto" w:fill="auto"/>
          </w:tcPr>
          <w:p w14:paraId="52AA3F33"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Anggota tim penilai guru berpretasi Tingkat Nasional, Dirjen PMPTK</w:t>
            </w:r>
          </w:p>
        </w:tc>
        <w:tc>
          <w:tcPr>
            <w:tcW w:w="993" w:type="dxa"/>
            <w:vAlign w:val="center"/>
          </w:tcPr>
          <w:p w14:paraId="68475899"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141ED3F4"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993" w:type="dxa"/>
            <w:vAlign w:val="center"/>
          </w:tcPr>
          <w:p w14:paraId="7DB60078"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4A3CEAB6"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2018</w:t>
            </w:r>
          </w:p>
        </w:tc>
      </w:tr>
      <w:tr w:rsidR="00395A06" w:rsidRPr="00395A06" w14:paraId="455F14C0" w14:textId="77777777" w:rsidTr="00395A06">
        <w:tc>
          <w:tcPr>
            <w:tcW w:w="576" w:type="dxa"/>
            <w:shd w:val="clear" w:color="auto" w:fill="auto"/>
            <w:vAlign w:val="center"/>
          </w:tcPr>
          <w:p w14:paraId="481C6CD8"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33</w:t>
            </w:r>
          </w:p>
        </w:tc>
        <w:tc>
          <w:tcPr>
            <w:tcW w:w="1640" w:type="dxa"/>
            <w:shd w:val="clear" w:color="auto" w:fill="auto"/>
            <w:vAlign w:val="center"/>
          </w:tcPr>
          <w:p w14:paraId="05888240"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Prof. Dr. Ir. Suhardjono, M.Pd. Dipl</w:t>
            </w:r>
          </w:p>
        </w:tc>
        <w:tc>
          <w:tcPr>
            <w:tcW w:w="1134" w:type="dxa"/>
            <w:shd w:val="clear" w:color="auto" w:fill="auto"/>
            <w:vAlign w:val="center"/>
          </w:tcPr>
          <w:p w14:paraId="60F97451"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Keairan</w:t>
            </w:r>
          </w:p>
        </w:tc>
        <w:tc>
          <w:tcPr>
            <w:tcW w:w="2268" w:type="dxa"/>
            <w:shd w:val="clear" w:color="auto" w:fill="auto"/>
          </w:tcPr>
          <w:p w14:paraId="5CF02190"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Anggota tim penilai guru berpretasi Tingkat Nasional, Dirjen PMPTK</w:t>
            </w:r>
          </w:p>
        </w:tc>
        <w:tc>
          <w:tcPr>
            <w:tcW w:w="993" w:type="dxa"/>
            <w:vAlign w:val="center"/>
          </w:tcPr>
          <w:p w14:paraId="03447EDD"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75C386D3"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993" w:type="dxa"/>
            <w:vAlign w:val="center"/>
          </w:tcPr>
          <w:p w14:paraId="691842BD"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62C547C4"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2019</w:t>
            </w:r>
          </w:p>
        </w:tc>
      </w:tr>
      <w:tr w:rsidR="00395A06" w:rsidRPr="00395A06" w14:paraId="5C19F410" w14:textId="77777777" w:rsidTr="00395A06">
        <w:tc>
          <w:tcPr>
            <w:tcW w:w="576" w:type="dxa"/>
            <w:shd w:val="clear" w:color="auto" w:fill="auto"/>
            <w:vAlign w:val="center"/>
          </w:tcPr>
          <w:p w14:paraId="6BABEED3"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34</w:t>
            </w:r>
          </w:p>
        </w:tc>
        <w:tc>
          <w:tcPr>
            <w:tcW w:w="1640" w:type="dxa"/>
            <w:shd w:val="clear" w:color="auto" w:fill="auto"/>
            <w:vAlign w:val="center"/>
          </w:tcPr>
          <w:p w14:paraId="3DF61621"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 xml:space="preserve">Prof. Dr. Ir. Suhardjono, M.Pd. </w:t>
            </w:r>
            <w:r w:rsidRPr="00395A06">
              <w:rPr>
                <w:rFonts w:ascii="Times New Roman" w:hAnsi="Times New Roman" w:cs="Times New Roman"/>
                <w:sz w:val="18"/>
                <w:szCs w:val="18"/>
              </w:rPr>
              <w:lastRenderedPageBreak/>
              <w:t>Dipl</w:t>
            </w:r>
          </w:p>
        </w:tc>
        <w:tc>
          <w:tcPr>
            <w:tcW w:w="1134" w:type="dxa"/>
            <w:shd w:val="clear" w:color="auto" w:fill="auto"/>
            <w:vAlign w:val="center"/>
          </w:tcPr>
          <w:p w14:paraId="24BBC509"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lastRenderedPageBreak/>
              <w:t>Keairan</w:t>
            </w:r>
          </w:p>
        </w:tc>
        <w:tc>
          <w:tcPr>
            <w:tcW w:w="2268" w:type="dxa"/>
            <w:shd w:val="clear" w:color="auto" w:fill="auto"/>
          </w:tcPr>
          <w:p w14:paraId="5282A3F7"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 xml:space="preserve">Anggota tim penilai guru berpretasi Tingkat Nasional, </w:t>
            </w:r>
            <w:r w:rsidRPr="00395A06">
              <w:rPr>
                <w:rFonts w:ascii="Times New Roman" w:hAnsi="Times New Roman" w:cs="Times New Roman"/>
                <w:sz w:val="18"/>
                <w:szCs w:val="18"/>
              </w:rPr>
              <w:lastRenderedPageBreak/>
              <w:t>Dirjen PMPTK</w:t>
            </w:r>
          </w:p>
        </w:tc>
        <w:tc>
          <w:tcPr>
            <w:tcW w:w="993" w:type="dxa"/>
            <w:vAlign w:val="center"/>
          </w:tcPr>
          <w:p w14:paraId="78D90F52"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3A2DBFC4"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993" w:type="dxa"/>
            <w:vAlign w:val="center"/>
          </w:tcPr>
          <w:p w14:paraId="0822892A"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2FF4C442"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2020</w:t>
            </w:r>
          </w:p>
        </w:tc>
      </w:tr>
      <w:tr w:rsidR="00395A06" w:rsidRPr="00395A06" w14:paraId="0BDA75FE" w14:textId="77777777" w:rsidTr="00395A06">
        <w:tc>
          <w:tcPr>
            <w:tcW w:w="576" w:type="dxa"/>
            <w:shd w:val="clear" w:color="auto" w:fill="auto"/>
            <w:vAlign w:val="center"/>
          </w:tcPr>
          <w:p w14:paraId="6AB4ECB7"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lastRenderedPageBreak/>
              <w:t>35</w:t>
            </w:r>
          </w:p>
        </w:tc>
        <w:tc>
          <w:tcPr>
            <w:tcW w:w="1640" w:type="dxa"/>
            <w:shd w:val="clear" w:color="auto" w:fill="auto"/>
            <w:vAlign w:val="center"/>
          </w:tcPr>
          <w:p w14:paraId="39EA1FB1"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Antariksa, Prof.</w:t>
            </w:r>
            <w:proofErr w:type="gramStart"/>
            <w:r w:rsidRPr="00395A06">
              <w:rPr>
                <w:rFonts w:ascii="Times New Roman" w:hAnsi="Times New Roman" w:cs="Times New Roman"/>
                <w:sz w:val="18"/>
                <w:szCs w:val="18"/>
              </w:rPr>
              <w:t>,Ir</w:t>
            </w:r>
            <w:proofErr w:type="gramEnd"/>
            <w:r w:rsidRPr="00395A06">
              <w:rPr>
                <w:rFonts w:ascii="Times New Roman" w:hAnsi="Times New Roman" w:cs="Times New Roman"/>
                <w:sz w:val="18"/>
                <w:szCs w:val="18"/>
              </w:rPr>
              <w:t>.,M.Eng.,Ph.D.</w:t>
            </w:r>
          </w:p>
        </w:tc>
        <w:tc>
          <w:tcPr>
            <w:tcW w:w="1134" w:type="dxa"/>
            <w:shd w:val="clear" w:color="auto" w:fill="auto"/>
            <w:vAlign w:val="center"/>
          </w:tcPr>
          <w:p w14:paraId="65CEA2C3"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Manajemen Konstruksi</w:t>
            </w:r>
          </w:p>
        </w:tc>
        <w:tc>
          <w:tcPr>
            <w:tcW w:w="2268" w:type="dxa"/>
            <w:shd w:val="clear" w:color="auto" w:fill="auto"/>
          </w:tcPr>
          <w:p w14:paraId="43470E66"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Menjadi Contact Person UB dalam Kerjasama Internasional dengan Department of History of Architecture and Building Archaeologi Faculty for Architecture and Planning Technische Universitat Wien, dalam bentuk Program riset kolaboratif</w:t>
            </w:r>
            <w:proofErr w:type="gramStart"/>
            <w:r w:rsidRPr="00395A06">
              <w:rPr>
                <w:rFonts w:ascii="Times New Roman" w:hAnsi="Times New Roman" w:cs="Times New Roman"/>
                <w:sz w:val="18"/>
                <w:szCs w:val="18"/>
              </w:rPr>
              <w:t>,  program</w:t>
            </w:r>
            <w:proofErr w:type="gramEnd"/>
            <w:r w:rsidRPr="00395A06">
              <w:rPr>
                <w:rFonts w:ascii="Times New Roman" w:hAnsi="Times New Roman" w:cs="Times New Roman"/>
                <w:sz w:val="18"/>
                <w:szCs w:val="18"/>
              </w:rPr>
              <w:t xml:space="preserve"> postdoktoral, visiting lectures, conference/workshop, dan publikasi ilmiah</w:t>
            </w:r>
          </w:p>
        </w:tc>
        <w:tc>
          <w:tcPr>
            <w:tcW w:w="993" w:type="dxa"/>
            <w:vAlign w:val="center"/>
          </w:tcPr>
          <w:p w14:paraId="180026B0"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58D8FA4A" w14:textId="77777777" w:rsidR="00395A06" w:rsidRPr="00395A06" w:rsidRDefault="00395A06" w:rsidP="00395A06">
            <w:pPr>
              <w:jc w:val="center"/>
              <w:rPr>
                <w:rFonts w:ascii="Times New Roman" w:hAnsi="Times New Roman" w:cs="Times New Roman"/>
                <w:sz w:val="18"/>
                <w:szCs w:val="18"/>
              </w:rPr>
            </w:pPr>
          </w:p>
        </w:tc>
        <w:tc>
          <w:tcPr>
            <w:tcW w:w="993" w:type="dxa"/>
            <w:vAlign w:val="center"/>
          </w:tcPr>
          <w:p w14:paraId="1706C63F"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851" w:type="dxa"/>
            <w:shd w:val="clear" w:color="auto" w:fill="auto"/>
            <w:vAlign w:val="center"/>
          </w:tcPr>
          <w:p w14:paraId="79F01ECC"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2019</w:t>
            </w:r>
          </w:p>
        </w:tc>
      </w:tr>
      <w:tr w:rsidR="00395A06" w:rsidRPr="00395A06" w14:paraId="0E428E15" w14:textId="77777777" w:rsidTr="00395A06">
        <w:tc>
          <w:tcPr>
            <w:tcW w:w="576" w:type="dxa"/>
            <w:shd w:val="clear" w:color="auto" w:fill="auto"/>
            <w:vAlign w:val="center"/>
          </w:tcPr>
          <w:p w14:paraId="56ED4ABE"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36</w:t>
            </w:r>
          </w:p>
        </w:tc>
        <w:tc>
          <w:tcPr>
            <w:tcW w:w="1640" w:type="dxa"/>
            <w:shd w:val="clear" w:color="auto" w:fill="auto"/>
            <w:vAlign w:val="center"/>
          </w:tcPr>
          <w:p w14:paraId="68594113"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Antariksa, Prof.</w:t>
            </w:r>
            <w:proofErr w:type="gramStart"/>
            <w:r w:rsidRPr="00395A06">
              <w:rPr>
                <w:rFonts w:ascii="Times New Roman" w:hAnsi="Times New Roman" w:cs="Times New Roman"/>
                <w:sz w:val="18"/>
                <w:szCs w:val="18"/>
              </w:rPr>
              <w:t>,Ir</w:t>
            </w:r>
            <w:proofErr w:type="gramEnd"/>
            <w:r w:rsidRPr="00395A06">
              <w:rPr>
                <w:rFonts w:ascii="Times New Roman" w:hAnsi="Times New Roman" w:cs="Times New Roman"/>
                <w:sz w:val="18"/>
                <w:szCs w:val="18"/>
              </w:rPr>
              <w:t>.,M.Eng.,Ph.D.</w:t>
            </w:r>
          </w:p>
        </w:tc>
        <w:tc>
          <w:tcPr>
            <w:tcW w:w="1134" w:type="dxa"/>
            <w:shd w:val="clear" w:color="auto" w:fill="auto"/>
            <w:vAlign w:val="center"/>
          </w:tcPr>
          <w:p w14:paraId="43225EE1"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Manajemen Konstruksi</w:t>
            </w:r>
          </w:p>
        </w:tc>
        <w:tc>
          <w:tcPr>
            <w:tcW w:w="2268" w:type="dxa"/>
            <w:shd w:val="clear" w:color="auto" w:fill="auto"/>
          </w:tcPr>
          <w:p w14:paraId="189EA393"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Menjadi Reviewer pada SEMINAR on ARCHITECTURE RESEARCH AND TECHNOLOGY</w:t>
            </w:r>
          </w:p>
          <w:p w14:paraId="18F5FCF8"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[Program Studi Arsitektur - Fakultas Arsitektur dan Desain</w:t>
            </w:r>
          </w:p>
          <w:p w14:paraId="2FF68345"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Universitas Kristen Duta Wacana</w:t>
            </w:r>
          </w:p>
        </w:tc>
        <w:tc>
          <w:tcPr>
            <w:tcW w:w="993" w:type="dxa"/>
            <w:vAlign w:val="center"/>
          </w:tcPr>
          <w:p w14:paraId="1F16CB5B"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48841B01"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993" w:type="dxa"/>
            <w:vAlign w:val="center"/>
          </w:tcPr>
          <w:p w14:paraId="0F0CD101"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79BACC75"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2019</w:t>
            </w:r>
          </w:p>
        </w:tc>
      </w:tr>
      <w:tr w:rsidR="00395A06" w:rsidRPr="00395A06" w14:paraId="774E9603" w14:textId="77777777" w:rsidTr="00395A06">
        <w:tc>
          <w:tcPr>
            <w:tcW w:w="576" w:type="dxa"/>
            <w:shd w:val="clear" w:color="auto" w:fill="auto"/>
            <w:vAlign w:val="center"/>
          </w:tcPr>
          <w:p w14:paraId="2A516C8F"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37</w:t>
            </w:r>
          </w:p>
        </w:tc>
        <w:tc>
          <w:tcPr>
            <w:tcW w:w="1640" w:type="dxa"/>
            <w:shd w:val="clear" w:color="auto" w:fill="auto"/>
            <w:vAlign w:val="center"/>
          </w:tcPr>
          <w:p w14:paraId="10BE74E1"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Antariksa, Prof.</w:t>
            </w:r>
            <w:proofErr w:type="gramStart"/>
            <w:r w:rsidRPr="00395A06">
              <w:rPr>
                <w:rFonts w:ascii="Times New Roman" w:hAnsi="Times New Roman" w:cs="Times New Roman"/>
                <w:sz w:val="18"/>
                <w:szCs w:val="18"/>
              </w:rPr>
              <w:t>,Ir</w:t>
            </w:r>
            <w:proofErr w:type="gramEnd"/>
            <w:r w:rsidRPr="00395A06">
              <w:rPr>
                <w:rFonts w:ascii="Times New Roman" w:hAnsi="Times New Roman" w:cs="Times New Roman"/>
                <w:sz w:val="18"/>
                <w:szCs w:val="18"/>
              </w:rPr>
              <w:t>.,M.Eng.,Ph.D.</w:t>
            </w:r>
          </w:p>
        </w:tc>
        <w:tc>
          <w:tcPr>
            <w:tcW w:w="1134" w:type="dxa"/>
            <w:shd w:val="clear" w:color="auto" w:fill="auto"/>
            <w:vAlign w:val="center"/>
          </w:tcPr>
          <w:p w14:paraId="7596A7CA"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Manajemen Konstruksi</w:t>
            </w:r>
          </w:p>
        </w:tc>
        <w:tc>
          <w:tcPr>
            <w:tcW w:w="2268" w:type="dxa"/>
            <w:shd w:val="clear" w:color="auto" w:fill="auto"/>
          </w:tcPr>
          <w:p w14:paraId="2FAFD83C"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Menjadi Reviewer pada International Conference of HUNIAN [Jurusan Arsitektur Fakultas Teknik Universitas Brawijaya]</w:t>
            </w:r>
          </w:p>
        </w:tc>
        <w:tc>
          <w:tcPr>
            <w:tcW w:w="993" w:type="dxa"/>
            <w:vAlign w:val="center"/>
          </w:tcPr>
          <w:p w14:paraId="08074659"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1A2281ED" w14:textId="77777777" w:rsidR="00395A06" w:rsidRPr="00395A06" w:rsidRDefault="00395A06" w:rsidP="00395A06">
            <w:pPr>
              <w:jc w:val="center"/>
              <w:rPr>
                <w:rFonts w:ascii="Times New Roman" w:hAnsi="Times New Roman" w:cs="Times New Roman"/>
                <w:sz w:val="18"/>
                <w:szCs w:val="18"/>
              </w:rPr>
            </w:pPr>
          </w:p>
        </w:tc>
        <w:tc>
          <w:tcPr>
            <w:tcW w:w="993" w:type="dxa"/>
            <w:vAlign w:val="center"/>
          </w:tcPr>
          <w:p w14:paraId="38DF206A"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851" w:type="dxa"/>
            <w:shd w:val="clear" w:color="auto" w:fill="auto"/>
            <w:vAlign w:val="center"/>
          </w:tcPr>
          <w:p w14:paraId="62EB48A4"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2019</w:t>
            </w:r>
          </w:p>
        </w:tc>
      </w:tr>
      <w:tr w:rsidR="00395A06" w:rsidRPr="00395A06" w14:paraId="1C114F51" w14:textId="77777777" w:rsidTr="00395A06">
        <w:tc>
          <w:tcPr>
            <w:tcW w:w="576" w:type="dxa"/>
            <w:shd w:val="clear" w:color="auto" w:fill="auto"/>
            <w:vAlign w:val="center"/>
          </w:tcPr>
          <w:p w14:paraId="1CDDFA83"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38</w:t>
            </w:r>
          </w:p>
        </w:tc>
        <w:tc>
          <w:tcPr>
            <w:tcW w:w="1640" w:type="dxa"/>
            <w:shd w:val="clear" w:color="auto" w:fill="auto"/>
            <w:vAlign w:val="center"/>
          </w:tcPr>
          <w:p w14:paraId="0AE02C2A"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Antariksa, Prof.</w:t>
            </w:r>
            <w:proofErr w:type="gramStart"/>
            <w:r w:rsidRPr="00395A06">
              <w:rPr>
                <w:rFonts w:ascii="Times New Roman" w:hAnsi="Times New Roman" w:cs="Times New Roman"/>
                <w:sz w:val="18"/>
                <w:szCs w:val="18"/>
              </w:rPr>
              <w:t>,Ir</w:t>
            </w:r>
            <w:proofErr w:type="gramEnd"/>
            <w:r w:rsidRPr="00395A06">
              <w:rPr>
                <w:rFonts w:ascii="Times New Roman" w:hAnsi="Times New Roman" w:cs="Times New Roman"/>
                <w:sz w:val="18"/>
                <w:szCs w:val="18"/>
              </w:rPr>
              <w:t>.,M.Eng.,Ph.D.</w:t>
            </w:r>
          </w:p>
        </w:tc>
        <w:tc>
          <w:tcPr>
            <w:tcW w:w="1134" w:type="dxa"/>
            <w:shd w:val="clear" w:color="auto" w:fill="auto"/>
            <w:vAlign w:val="center"/>
          </w:tcPr>
          <w:p w14:paraId="550B000D"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Manajemen Konstruksi</w:t>
            </w:r>
          </w:p>
        </w:tc>
        <w:tc>
          <w:tcPr>
            <w:tcW w:w="2268" w:type="dxa"/>
            <w:shd w:val="clear" w:color="auto" w:fill="auto"/>
          </w:tcPr>
          <w:p w14:paraId="220DE6CA"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Menjadi Reviewer Seminar pada International Conference on Empathic Architecture (ICEA) [Jurusan Arsitektur Universitas Kristen PETRA]</w:t>
            </w:r>
          </w:p>
        </w:tc>
        <w:tc>
          <w:tcPr>
            <w:tcW w:w="993" w:type="dxa"/>
            <w:vAlign w:val="center"/>
          </w:tcPr>
          <w:p w14:paraId="0A5B94B9"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76653FAA" w14:textId="77777777" w:rsidR="00395A06" w:rsidRPr="00395A06" w:rsidRDefault="00395A06" w:rsidP="00395A06">
            <w:pPr>
              <w:jc w:val="center"/>
              <w:rPr>
                <w:rFonts w:ascii="Times New Roman" w:hAnsi="Times New Roman" w:cs="Times New Roman"/>
                <w:sz w:val="18"/>
                <w:szCs w:val="18"/>
              </w:rPr>
            </w:pPr>
          </w:p>
        </w:tc>
        <w:tc>
          <w:tcPr>
            <w:tcW w:w="993" w:type="dxa"/>
            <w:vAlign w:val="center"/>
          </w:tcPr>
          <w:p w14:paraId="25486162"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851" w:type="dxa"/>
            <w:shd w:val="clear" w:color="auto" w:fill="auto"/>
            <w:vAlign w:val="center"/>
          </w:tcPr>
          <w:p w14:paraId="64CCB38F"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2019</w:t>
            </w:r>
          </w:p>
        </w:tc>
      </w:tr>
      <w:tr w:rsidR="00395A06" w:rsidRPr="00395A06" w14:paraId="0DDDC8BC" w14:textId="77777777" w:rsidTr="00395A06">
        <w:tc>
          <w:tcPr>
            <w:tcW w:w="576" w:type="dxa"/>
            <w:shd w:val="clear" w:color="auto" w:fill="auto"/>
            <w:vAlign w:val="center"/>
          </w:tcPr>
          <w:p w14:paraId="5F1C8C26"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39</w:t>
            </w:r>
          </w:p>
        </w:tc>
        <w:tc>
          <w:tcPr>
            <w:tcW w:w="1640" w:type="dxa"/>
            <w:shd w:val="clear" w:color="auto" w:fill="auto"/>
            <w:vAlign w:val="center"/>
          </w:tcPr>
          <w:p w14:paraId="653970B5"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Antariksa, Prof.</w:t>
            </w:r>
            <w:proofErr w:type="gramStart"/>
            <w:r w:rsidRPr="00395A06">
              <w:rPr>
                <w:rFonts w:ascii="Times New Roman" w:hAnsi="Times New Roman" w:cs="Times New Roman"/>
                <w:sz w:val="18"/>
                <w:szCs w:val="18"/>
              </w:rPr>
              <w:t>,Ir</w:t>
            </w:r>
            <w:proofErr w:type="gramEnd"/>
            <w:r w:rsidRPr="00395A06">
              <w:rPr>
                <w:rFonts w:ascii="Times New Roman" w:hAnsi="Times New Roman" w:cs="Times New Roman"/>
                <w:sz w:val="18"/>
                <w:szCs w:val="18"/>
              </w:rPr>
              <w:t>.,M.Eng.,Ph.D.</w:t>
            </w:r>
          </w:p>
        </w:tc>
        <w:tc>
          <w:tcPr>
            <w:tcW w:w="1134" w:type="dxa"/>
            <w:shd w:val="clear" w:color="auto" w:fill="auto"/>
            <w:vAlign w:val="center"/>
          </w:tcPr>
          <w:p w14:paraId="67A5C6F6"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Manajemen Konstruksi</w:t>
            </w:r>
          </w:p>
        </w:tc>
        <w:tc>
          <w:tcPr>
            <w:tcW w:w="2268" w:type="dxa"/>
            <w:shd w:val="clear" w:color="auto" w:fill="auto"/>
          </w:tcPr>
          <w:p w14:paraId="5DCECB31"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 xml:space="preserve">Menjadi Reviewer </w:t>
            </w:r>
            <w:proofErr w:type="gramStart"/>
            <w:r w:rsidRPr="00395A06">
              <w:rPr>
                <w:rFonts w:ascii="Times New Roman" w:hAnsi="Times New Roman" w:cs="Times New Roman"/>
                <w:sz w:val="18"/>
                <w:szCs w:val="18"/>
              </w:rPr>
              <w:t>AGORA :</w:t>
            </w:r>
            <w:proofErr w:type="gramEnd"/>
            <w:r w:rsidRPr="00395A06">
              <w:rPr>
                <w:rFonts w:ascii="Times New Roman" w:hAnsi="Times New Roman" w:cs="Times New Roman"/>
                <w:sz w:val="18"/>
                <w:szCs w:val="18"/>
              </w:rPr>
              <w:t xml:space="preserve"> Jurnal Penelitian dan Karya Ilmiah Arsitektur Usakti [Jurusan Arsitektur Fakultas Teknik dan Perencanaan Universitas Trisakti] ISSN 1411-9722 (Print), ISSN 2622-500X (Online).</w:t>
            </w:r>
          </w:p>
          <w:p w14:paraId="6156125B"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https://www.trijurnal.lemlit.trisakti.ac.id/agora/index</w:t>
            </w:r>
          </w:p>
        </w:tc>
        <w:tc>
          <w:tcPr>
            <w:tcW w:w="993" w:type="dxa"/>
            <w:vAlign w:val="center"/>
          </w:tcPr>
          <w:p w14:paraId="3E0B1B0E"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4B19B470" w14:textId="77777777" w:rsidR="00395A06" w:rsidRPr="00395A06" w:rsidRDefault="00395A06" w:rsidP="00395A06">
            <w:pPr>
              <w:jc w:val="center"/>
              <w:rPr>
                <w:rFonts w:ascii="Times New Roman" w:hAnsi="Times New Roman" w:cs="Times New Roman"/>
                <w:sz w:val="18"/>
                <w:szCs w:val="18"/>
              </w:rPr>
            </w:pPr>
          </w:p>
        </w:tc>
        <w:tc>
          <w:tcPr>
            <w:tcW w:w="993" w:type="dxa"/>
            <w:vAlign w:val="center"/>
          </w:tcPr>
          <w:p w14:paraId="342C0A0D"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851" w:type="dxa"/>
            <w:shd w:val="clear" w:color="auto" w:fill="auto"/>
            <w:vAlign w:val="center"/>
          </w:tcPr>
          <w:p w14:paraId="188A54A4"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2019</w:t>
            </w:r>
          </w:p>
        </w:tc>
      </w:tr>
      <w:tr w:rsidR="00395A06" w:rsidRPr="00395A06" w14:paraId="1F3D116E" w14:textId="77777777" w:rsidTr="00395A06">
        <w:tc>
          <w:tcPr>
            <w:tcW w:w="576" w:type="dxa"/>
            <w:shd w:val="clear" w:color="auto" w:fill="auto"/>
            <w:vAlign w:val="center"/>
          </w:tcPr>
          <w:p w14:paraId="106A8DC5"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40</w:t>
            </w:r>
          </w:p>
        </w:tc>
        <w:tc>
          <w:tcPr>
            <w:tcW w:w="1640" w:type="dxa"/>
            <w:shd w:val="clear" w:color="auto" w:fill="auto"/>
            <w:vAlign w:val="center"/>
          </w:tcPr>
          <w:p w14:paraId="62CD7E41"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Antariksa, Prof.</w:t>
            </w:r>
            <w:proofErr w:type="gramStart"/>
            <w:r w:rsidRPr="00395A06">
              <w:rPr>
                <w:rFonts w:ascii="Times New Roman" w:hAnsi="Times New Roman" w:cs="Times New Roman"/>
                <w:sz w:val="18"/>
                <w:szCs w:val="18"/>
              </w:rPr>
              <w:t>,Ir</w:t>
            </w:r>
            <w:proofErr w:type="gramEnd"/>
            <w:r w:rsidRPr="00395A06">
              <w:rPr>
                <w:rFonts w:ascii="Times New Roman" w:hAnsi="Times New Roman" w:cs="Times New Roman"/>
                <w:sz w:val="18"/>
                <w:szCs w:val="18"/>
              </w:rPr>
              <w:t>.,M.Eng.,Ph.D.</w:t>
            </w:r>
          </w:p>
        </w:tc>
        <w:tc>
          <w:tcPr>
            <w:tcW w:w="1134" w:type="dxa"/>
            <w:shd w:val="clear" w:color="auto" w:fill="auto"/>
            <w:vAlign w:val="center"/>
          </w:tcPr>
          <w:p w14:paraId="00716C98"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Manajemen Konstruksi</w:t>
            </w:r>
          </w:p>
        </w:tc>
        <w:tc>
          <w:tcPr>
            <w:tcW w:w="2268" w:type="dxa"/>
            <w:shd w:val="clear" w:color="auto" w:fill="auto"/>
          </w:tcPr>
          <w:p w14:paraId="1A5FA2B1"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Menjadi Reviewer A|Z ITU Journal of the Faculty of Architecture [Turkey] P-ISSN: 2564-7474</w:t>
            </w:r>
            <w:proofErr w:type="gramStart"/>
            <w:r w:rsidRPr="00395A06">
              <w:rPr>
                <w:rFonts w:ascii="Times New Roman" w:hAnsi="Times New Roman" w:cs="Times New Roman"/>
                <w:sz w:val="18"/>
                <w:szCs w:val="18"/>
              </w:rPr>
              <w:t>,  E</w:t>
            </w:r>
            <w:proofErr w:type="gramEnd"/>
            <w:r w:rsidRPr="00395A06">
              <w:rPr>
                <w:rFonts w:ascii="Times New Roman" w:hAnsi="Times New Roman" w:cs="Times New Roman"/>
                <w:sz w:val="18"/>
                <w:szCs w:val="18"/>
              </w:rPr>
              <w:t>-ISSN: 2564-7571.</w:t>
            </w:r>
          </w:p>
          <w:p w14:paraId="61F11EDE"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http://www.azitujournal.com/jvi.aspx</w:t>
            </w:r>
          </w:p>
        </w:tc>
        <w:tc>
          <w:tcPr>
            <w:tcW w:w="993" w:type="dxa"/>
            <w:vAlign w:val="center"/>
          </w:tcPr>
          <w:p w14:paraId="7A3A0353"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1E9E730D"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993" w:type="dxa"/>
            <w:vAlign w:val="center"/>
          </w:tcPr>
          <w:p w14:paraId="3FB082C7"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7195E9F3"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2019</w:t>
            </w:r>
          </w:p>
        </w:tc>
      </w:tr>
      <w:tr w:rsidR="00395A06" w:rsidRPr="00395A06" w14:paraId="7047C1BB" w14:textId="77777777" w:rsidTr="00395A06">
        <w:tc>
          <w:tcPr>
            <w:tcW w:w="576" w:type="dxa"/>
            <w:shd w:val="clear" w:color="auto" w:fill="auto"/>
            <w:vAlign w:val="center"/>
          </w:tcPr>
          <w:p w14:paraId="04D27012"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41</w:t>
            </w:r>
          </w:p>
        </w:tc>
        <w:tc>
          <w:tcPr>
            <w:tcW w:w="1640" w:type="dxa"/>
            <w:shd w:val="clear" w:color="auto" w:fill="auto"/>
            <w:vAlign w:val="center"/>
          </w:tcPr>
          <w:p w14:paraId="1822247B"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Antariksa, Prof.</w:t>
            </w:r>
            <w:proofErr w:type="gramStart"/>
            <w:r w:rsidRPr="00395A06">
              <w:rPr>
                <w:rFonts w:ascii="Times New Roman" w:hAnsi="Times New Roman" w:cs="Times New Roman"/>
                <w:sz w:val="18"/>
                <w:szCs w:val="18"/>
              </w:rPr>
              <w:t>,Ir</w:t>
            </w:r>
            <w:proofErr w:type="gramEnd"/>
            <w:r w:rsidRPr="00395A06">
              <w:rPr>
                <w:rFonts w:ascii="Times New Roman" w:hAnsi="Times New Roman" w:cs="Times New Roman"/>
                <w:sz w:val="18"/>
                <w:szCs w:val="18"/>
              </w:rPr>
              <w:t>.,M.Eng.,Ph.D.</w:t>
            </w:r>
          </w:p>
        </w:tc>
        <w:tc>
          <w:tcPr>
            <w:tcW w:w="1134" w:type="dxa"/>
            <w:shd w:val="clear" w:color="auto" w:fill="auto"/>
            <w:vAlign w:val="center"/>
          </w:tcPr>
          <w:p w14:paraId="70DE302A"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Manajemen Konstruksi</w:t>
            </w:r>
          </w:p>
        </w:tc>
        <w:tc>
          <w:tcPr>
            <w:tcW w:w="2268" w:type="dxa"/>
            <w:shd w:val="clear" w:color="auto" w:fill="auto"/>
          </w:tcPr>
          <w:p w14:paraId="16EA9EEA"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Menjadi Reviewer Jurnal NATURE [Alauddin Islamic State University of Makassar] P-ISSN: 2302-6073, E-ISSN</w:t>
            </w:r>
            <w:proofErr w:type="gramStart"/>
            <w:r w:rsidRPr="00395A06">
              <w:rPr>
                <w:rFonts w:ascii="Times New Roman" w:hAnsi="Times New Roman" w:cs="Times New Roman"/>
                <w:sz w:val="18"/>
                <w:szCs w:val="18"/>
              </w:rPr>
              <w:t>:2579</w:t>
            </w:r>
            <w:proofErr w:type="gramEnd"/>
            <w:r w:rsidRPr="00395A06">
              <w:rPr>
                <w:rFonts w:ascii="Times New Roman" w:hAnsi="Times New Roman" w:cs="Times New Roman"/>
                <w:sz w:val="18"/>
                <w:szCs w:val="18"/>
              </w:rPr>
              <w:t>-4809.</w:t>
            </w:r>
          </w:p>
          <w:p w14:paraId="41DF40F6"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http://journal.uin-</w:t>
            </w:r>
            <w:r w:rsidRPr="00395A06">
              <w:rPr>
                <w:rFonts w:ascii="Times New Roman" w:hAnsi="Times New Roman" w:cs="Times New Roman"/>
                <w:sz w:val="18"/>
                <w:szCs w:val="18"/>
              </w:rPr>
              <w:lastRenderedPageBreak/>
              <w:t>alauddin.ac.id/index.php/nucturenature/index</w:t>
            </w:r>
          </w:p>
        </w:tc>
        <w:tc>
          <w:tcPr>
            <w:tcW w:w="993" w:type="dxa"/>
            <w:vAlign w:val="center"/>
          </w:tcPr>
          <w:p w14:paraId="2CCC01EC"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29728B6F"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993" w:type="dxa"/>
            <w:vAlign w:val="center"/>
          </w:tcPr>
          <w:p w14:paraId="2A5BECDB"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239A44A2"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2019</w:t>
            </w:r>
          </w:p>
        </w:tc>
      </w:tr>
      <w:tr w:rsidR="00395A06" w:rsidRPr="00395A06" w14:paraId="7A63066B" w14:textId="77777777" w:rsidTr="00395A06">
        <w:tc>
          <w:tcPr>
            <w:tcW w:w="576" w:type="dxa"/>
            <w:shd w:val="clear" w:color="auto" w:fill="auto"/>
            <w:vAlign w:val="center"/>
          </w:tcPr>
          <w:p w14:paraId="0BE01CB2"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lastRenderedPageBreak/>
              <w:t>42</w:t>
            </w:r>
          </w:p>
        </w:tc>
        <w:tc>
          <w:tcPr>
            <w:tcW w:w="1640" w:type="dxa"/>
            <w:shd w:val="clear" w:color="auto" w:fill="auto"/>
            <w:vAlign w:val="center"/>
          </w:tcPr>
          <w:p w14:paraId="2FB99296"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Antariksa, Prof.</w:t>
            </w:r>
            <w:proofErr w:type="gramStart"/>
            <w:r w:rsidRPr="00395A06">
              <w:rPr>
                <w:rFonts w:ascii="Times New Roman" w:hAnsi="Times New Roman" w:cs="Times New Roman"/>
                <w:sz w:val="18"/>
                <w:szCs w:val="18"/>
              </w:rPr>
              <w:t>,Ir</w:t>
            </w:r>
            <w:proofErr w:type="gramEnd"/>
            <w:r w:rsidRPr="00395A06">
              <w:rPr>
                <w:rFonts w:ascii="Times New Roman" w:hAnsi="Times New Roman" w:cs="Times New Roman"/>
                <w:sz w:val="18"/>
                <w:szCs w:val="18"/>
              </w:rPr>
              <w:t>.,M.Eng.,Ph.D.</w:t>
            </w:r>
          </w:p>
        </w:tc>
        <w:tc>
          <w:tcPr>
            <w:tcW w:w="1134" w:type="dxa"/>
            <w:shd w:val="clear" w:color="auto" w:fill="auto"/>
            <w:vAlign w:val="center"/>
          </w:tcPr>
          <w:p w14:paraId="7D3947A0"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Manajemen Konstruksi</w:t>
            </w:r>
          </w:p>
        </w:tc>
        <w:tc>
          <w:tcPr>
            <w:tcW w:w="2268" w:type="dxa"/>
            <w:shd w:val="clear" w:color="auto" w:fill="auto"/>
          </w:tcPr>
          <w:p w14:paraId="197DBBBD"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Menjadi Reviewer Jurnal: IRSPSD International Review for Spatial Planning and Sustainable Development [School of Environmental Design, Kanazawa University] ISSN: 2187-3666.</w:t>
            </w:r>
          </w:p>
          <w:p w14:paraId="079809D2"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https://spsdpress.jimdofree.com/</w:t>
            </w:r>
          </w:p>
        </w:tc>
        <w:tc>
          <w:tcPr>
            <w:tcW w:w="993" w:type="dxa"/>
            <w:vAlign w:val="center"/>
          </w:tcPr>
          <w:p w14:paraId="6EBD6DB1"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7426062D" w14:textId="77777777" w:rsidR="00395A06" w:rsidRPr="00395A06" w:rsidRDefault="00395A06" w:rsidP="00395A06">
            <w:pPr>
              <w:jc w:val="center"/>
              <w:rPr>
                <w:rFonts w:ascii="Times New Roman" w:hAnsi="Times New Roman" w:cs="Times New Roman"/>
                <w:sz w:val="18"/>
                <w:szCs w:val="18"/>
              </w:rPr>
            </w:pPr>
          </w:p>
        </w:tc>
        <w:tc>
          <w:tcPr>
            <w:tcW w:w="993" w:type="dxa"/>
            <w:vAlign w:val="center"/>
          </w:tcPr>
          <w:p w14:paraId="71C7D552"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851" w:type="dxa"/>
            <w:shd w:val="clear" w:color="auto" w:fill="auto"/>
            <w:vAlign w:val="center"/>
          </w:tcPr>
          <w:p w14:paraId="1A4F9710"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2018</w:t>
            </w:r>
          </w:p>
        </w:tc>
      </w:tr>
      <w:tr w:rsidR="00395A06" w:rsidRPr="00395A06" w14:paraId="0AC078D4" w14:textId="77777777" w:rsidTr="00395A06">
        <w:tc>
          <w:tcPr>
            <w:tcW w:w="576" w:type="dxa"/>
            <w:shd w:val="clear" w:color="auto" w:fill="auto"/>
            <w:vAlign w:val="center"/>
          </w:tcPr>
          <w:p w14:paraId="43FA2D42"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43</w:t>
            </w:r>
          </w:p>
        </w:tc>
        <w:tc>
          <w:tcPr>
            <w:tcW w:w="1640" w:type="dxa"/>
            <w:shd w:val="clear" w:color="auto" w:fill="auto"/>
            <w:vAlign w:val="center"/>
          </w:tcPr>
          <w:p w14:paraId="6FA71683"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Antariksa, Prof.</w:t>
            </w:r>
            <w:proofErr w:type="gramStart"/>
            <w:r w:rsidRPr="00395A06">
              <w:rPr>
                <w:rFonts w:ascii="Times New Roman" w:hAnsi="Times New Roman" w:cs="Times New Roman"/>
                <w:sz w:val="18"/>
                <w:szCs w:val="18"/>
              </w:rPr>
              <w:t>,Ir</w:t>
            </w:r>
            <w:proofErr w:type="gramEnd"/>
            <w:r w:rsidRPr="00395A06">
              <w:rPr>
                <w:rFonts w:ascii="Times New Roman" w:hAnsi="Times New Roman" w:cs="Times New Roman"/>
                <w:sz w:val="18"/>
                <w:szCs w:val="18"/>
              </w:rPr>
              <w:t>.,M.Eng.,Ph.D.</w:t>
            </w:r>
          </w:p>
        </w:tc>
        <w:tc>
          <w:tcPr>
            <w:tcW w:w="1134" w:type="dxa"/>
            <w:shd w:val="clear" w:color="auto" w:fill="auto"/>
            <w:vAlign w:val="center"/>
          </w:tcPr>
          <w:p w14:paraId="7817A21D"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Manajemen Konstruksi</w:t>
            </w:r>
          </w:p>
        </w:tc>
        <w:tc>
          <w:tcPr>
            <w:tcW w:w="2268" w:type="dxa"/>
            <w:shd w:val="clear" w:color="auto" w:fill="auto"/>
          </w:tcPr>
          <w:p w14:paraId="3DB31C8F"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 xml:space="preserve">Jurnal KORIDOR [Magister </w:t>
            </w:r>
            <w:proofErr w:type="gramStart"/>
            <w:r w:rsidRPr="00395A06">
              <w:rPr>
                <w:rFonts w:ascii="Times New Roman" w:hAnsi="Times New Roman" w:cs="Times New Roman"/>
                <w:sz w:val="18"/>
                <w:szCs w:val="18"/>
              </w:rPr>
              <w:t>Teknik  Arsitektur</w:t>
            </w:r>
            <w:proofErr w:type="gramEnd"/>
            <w:r w:rsidRPr="00395A06">
              <w:rPr>
                <w:rFonts w:ascii="Times New Roman" w:hAnsi="Times New Roman" w:cs="Times New Roman"/>
                <w:sz w:val="18"/>
                <w:szCs w:val="18"/>
              </w:rPr>
              <w:t xml:space="preserve"> USU] pISSN 2086–910X</w:t>
            </w:r>
          </w:p>
          <w:p w14:paraId="1B5B74B1" w14:textId="77777777" w:rsidR="00395A06" w:rsidRPr="00395A06" w:rsidRDefault="00395A06" w:rsidP="00395A06">
            <w:pPr>
              <w:rPr>
                <w:rFonts w:ascii="Times New Roman" w:hAnsi="Times New Roman" w:cs="Times New Roman"/>
                <w:sz w:val="18"/>
                <w:szCs w:val="18"/>
              </w:rPr>
            </w:pPr>
            <w:proofErr w:type="gramStart"/>
            <w:r w:rsidRPr="00395A06">
              <w:rPr>
                <w:rFonts w:ascii="Times New Roman" w:hAnsi="Times New Roman" w:cs="Times New Roman"/>
                <w:sz w:val="18"/>
                <w:szCs w:val="18"/>
              </w:rPr>
              <w:t>eISSN</w:t>
            </w:r>
            <w:proofErr w:type="gramEnd"/>
            <w:r w:rsidRPr="00395A06">
              <w:rPr>
                <w:rFonts w:ascii="Times New Roman" w:hAnsi="Times New Roman" w:cs="Times New Roman"/>
                <w:sz w:val="18"/>
                <w:szCs w:val="18"/>
              </w:rPr>
              <w:t xml:space="preserve"> 2721-3463.</w:t>
            </w:r>
          </w:p>
          <w:p w14:paraId="1E985C81"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https://talenta.usu.ac.id/koridor</w:t>
            </w:r>
          </w:p>
        </w:tc>
        <w:tc>
          <w:tcPr>
            <w:tcW w:w="993" w:type="dxa"/>
            <w:vAlign w:val="center"/>
          </w:tcPr>
          <w:p w14:paraId="56218F2A"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607E10FA"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993" w:type="dxa"/>
            <w:vAlign w:val="center"/>
          </w:tcPr>
          <w:p w14:paraId="5F5E350A"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3C25A1E4"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2019</w:t>
            </w:r>
          </w:p>
        </w:tc>
      </w:tr>
      <w:tr w:rsidR="00395A06" w:rsidRPr="00395A06" w14:paraId="298AC440" w14:textId="77777777" w:rsidTr="00395A06">
        <w:tc>
          <w:tcPr>
            <w:tcW w:w="576" w:type="dxa"/>
            <w:shd w:val="clear" w:color="auto" w:fill="auto"/>
            <w:vAlign w:val="center"/>
          </w:tcPr>
          <w:p w14:paraId="14E81E0E"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44</w:t>
            </w:r>
          </w:p>
        </w:tc>
        <w:tc>
          <w:tcPr>
            <w:tcW w:w="1640" w:type="dxa"/>
            <w:shd w:val="clear" w:color="auto" w:fill="auto"/>
            <w:vAlign w:val="center"/>
          </w:tcPr>
          <w:p w14:paraId="27D5CC0A"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Antariksa, Prof.</w:t>
            </w:r>
            <w:proofErr w:type="gramStart"/>
            <w:r w:rsidRPr="00395A06">
              <w:rPr>
                <w:rFonts w:ascii="Times New Roman" w:hAnsi="Times New Roman" w:cs="Times New Roman"/>
                <w:sz w:val="18"/>
                <w:szCs w:val="18"/>
              </w:rPr>
              <w:t>,Ir</w:t>
            </w:r>
            <w:proofErr w:type="gramEnd"/>
            <w:r w:rsidRPr="00395A06">
              <w:rPr>
                <w:rFonts w:ascii="Times New Roman" w:hAnsi="Times New Roman" w:cs="Times New Roman"/>
                <w:sz w:val="18"/>
                <w:szCs w:val="18"/>
              </w:rPr>
              <w:t>.,M.Eng.,Ph.D.</w:t>
            </w:r>
          </w:p>
        </w:tc>
        <w:tc>
          <w:tcPr>
            <w:tcW w:w="1134" w:type="dxa"/>
            <w:shd w:val="clear" w:color="auto" w:fill="auto"/>
            <w:vAlign w:val="center"/>
          </w:tcPr>
          <w:p w14:paraId="50016403"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Manajemen Konstruksi</w:t>
            </w:r>
          </w:p>
        </w:tc>
        <w:tc>
          <w:tcPr>
            <w:tcW w:w="2268" w:type="dxa"/>
            <w:shd w:val="clear" w:color="auto" w:fill="auto"/>
          </w:tcPr>
          <w:p w14:paraId="6066B2C3"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Reviewer "Jurnal ARTEKS: Jurnal Teknik Arsitektur [Program Studi Arsitektur Universitas Widya Mandira] pISSN 2541-0598, eISSN 2541-1217"</w:t>
            </w:r>
          </w:p>
          <w:p w14:paraId="5EE4BD5A"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https://journal.unwira.ac.id/index.php/ARTEKS/index</w:t>
            </w:r>
          </w:p>
        </w:tc>
        <w:tc>
          <w:tcPr>
            <w:tcW w:w="993" w:type="dxa"/>
            <w:vAlign w:val="center"/>
          </w:tcPr>
          <w:p w14:paraId="08410FB9"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4304E082"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993" w:type="dxa"/>
            <w:vAlign w:val="center"/>
          </w:tcPr>
          <w:p w14:paraId="2D25ACD3"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1963ED13"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2019</w:t>
            </w:r>
          </w:p>
        </w:tc>
      </w:tr>
      <w:tr w:rsidR="00395A06" w:rsidRPr="00395A06" w14:paraId="42436150" w14:textId="77777777" w:rsidTr="00395A06">
        <w:tc>
          <w:tcPr>
            <w:tcW w:w="576" w:type="dxa"/>
            <w:shd w:val="clear" w:color="auto" w:fill="auto"/>
            <w:vAlign w:val="center"/>
          </w:tcPr>
          <w:p w14:paraId="4B9796A1"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45</w:t>
            </w:r>
          </w:p>
        </w:tc>
        <w:tc>
          <w:tcPr>
            <w:tcW w:w="1640" w:type="dxa"/>
            <w:shd w:val="clear" w:color="auto" w:fill="auto"/>
            <w:vAlign w:val="center"/>
          </w:tcPr>
          <w:p w14:paraId="117A6DFE"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Antariksa, Prof.</w:t>
            </w:r>
            <w:proofErr w:type="gramStart"/>
            <w:r w:rsidRPr="00395A06">
              <w:rPr>
                <w:rFonts w:ascii="Times New Roman" w:hAnsi="Times New Roman" w:cs="Times New Roman"/>
                <w:sz w:val="18"/>
                <w:szCs w:val="18"/>
              </w:rPr>
              <w:t>,Ir</w:t>
            </w:r>
            <w:proofErr w:type="gramEnd"/>
            <w:r w:rsidRPr="00395A06">
              <w:rPr>
                <w:rFonts w:ascii="Times New Roman" w:hAnsi="Times New Roman" w:cs="Times New Roman"/>
                <w:sz w:val="18"/>
                <w:szCs w:val="18"/>
              </w:rPr>
              <w:t>.,M.Eng.,Ph.D.</w:t>
            </w:r>
          </w:p>
        </w:tc>
        <w:tc>
          <w:tcPr>
            <w:tcW w:w="1134" w:type="dxa"/>
            <w:shd w:val="clear" w:color="auto" w:fill="auto"/>
            <w:vAlign w:val="center"/>
          </w:tcPr>
          <w:p w14:paraId="20DA5209"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Manajemen Konstruksi</w:t>
            </w:r>
          </w:p>
        </w:tc>
        <w:tc>
          <w:tcPr>
            <w:tcW w:w="2268" w:type="dxa"/>
            <w:shd w:val="clear" w:color="auto" w:fill="auto"/>
          </w:tcPr>
          <w:p w14:paraId="7289F5EA"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Reviewer "Jurnal RUAS [Jurusan Arsitektur Universitas Brawijaya] E-ISSN: 2477-6033, P-ISSN: 1693-3702. https://ruas.ub.ac.id/index.php/ruas"</w:t>
            </w:r>
          </w:p>
        </w:tc>
        <w:tc>
          <w:tcPr>
            <w:tcW w:w="993" w:type="dxa"/>
            <w:vAlign w:val="center"/>
          </w:tcPr>
          <w:p w14:paraId="31ABF943" w14:textId="77777777" w:rsidR="00395A06" w:rsidRPr="00395A06" w:rsidRDefault="00395A06" w:rsidP="00395A06">
            <w:pPr>
              <w:jc w:val="center"/>
              <w:rPr>
                <w:rFonts w:ascii="Times New Roman" w:hAnsi="Times New Roman" w:cs="Times New Roman"/>
                <w:sz w:val="18"/>
                <w:szCs w:val="18"/>
                <w:lang w:val="id-ID"/>
              </w:rPr>
            </w:pPr>
            <w:r w:rsidRPr="00395A06">
              <w:rPr>
                <w:rFonts w:ascii="Times New Roman" w:hAnsi="Times New Roman" w:cs="Times New Roman"/>
                <w:sz w:val="18"/>
                <w:szCs w:val="18"/>
                <w:lang w:val="id-ID"/>
              </w:rPr>
              <w:sym w:font="Symbol" w:char="F0D6"/>
            </w:r>
          </w:p>
        </w:tc>
        <w:tc>
          <w:tcPr>
            <w:tcW w:w="1133" w:type="dxa"/>
            <w:vAlign w:val="center"/>
          </w:tcPr>
          <w:p w14:paraId="2D863E81" w14:textId="77777777" w:rsidR="00395A06" w:rsidRPr="00395A06" w:rsidRDefault="00395A06" w:rsidP="00395A06">
            <w:pPr>
              <w:jc w:val="center"/>
              <w:rPr>
                <w:rFonts w:ascii="Times New Roman" w:hAnsi="Times New Roman" w:cs="Times New Roman"/>
                <w:sz w:val="18"/>
                <w:szCs w:val="18"/>
              </w:rPr>
            </w:pPr>
          </w:p>
        </w:tc>
        <w:tc>
          <w:tcPr>
            <w:tcW w:w="993" w:type="dxa"/>
            <w:vAlign w:val="center"/>
          </w:tcPr>
          <w:p w14:paraId="1218B96D"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598E46EA"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2019</w:t>
            </w:r>
          </w:p>
        </w:tc>
      </w:tr>
      <w:tr w:rsidR="00395A06" w:rsidRPr="00395A06" w14:paraId="251B0089" w14:textId="77777777" w:rsidTr="00395A06">
        <w:tc>
          <w:tcPr>
            <w:tcW w:w="576" w:type="dxa"/>
            <w:shd w:val="clear" w:color="auto" w:fill="auto"/>
            <w:vAlign w:val="center"/>
          </w:tcPr>
          <w:p w14:paraId="2DF91FE4"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46</w:t>
            </w:r>
          </w:p>
        </w:tc>
        <w:tc>
          <w:tcPr>
            <w:tcW w:w="1640" w:type="dxa"/>
            <w:shd w:val="clear" w:color="auto" w:fill="auto"/>
            <w:vAlign w:val="center"/>
          </w:tcPr>
          <w:p w14:paraId="494941E6"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Antariksa, Prof.</w:t>
            </w:r>
            <w:proofErr w:type="gramStart"/>
            <w:r w:rsidRPr="00395A06">
              <w:rPr>
                <w:rFonts w:ascii="Times New Roman" w:hAnsi="Times New Roman" w:cs="Times New Roman"/>
                <w:sz w:val="18"/>
                <w:szCs w:val="18"/>
              </w:rPr>
              <w:t>,Ir</w:t>
            </w:r>
            <w:proofErr w:type="gramEnd"/>
            <w:r w:rsidRPr="00395A06">
              <w:rPr>
                <w:rFonts w:ascii="Times New Roman" w:hAnsi="Times New Roman" w:cs="Times New Roman"/>
                <w:sz w:val="18"/>
                <w:szCs w:val="18"/>
              </w:rPr>
              <w:t>.,M.Eng.,Ph.D.</w:t>
            </w:r>
          </w:p>
        </w:tc>
        <w:tc>
          <w:tcPr>
            <w:tcW w:w="1134" w:type="dxa"/>
            <w:shd w:val="clear" w:color="auto" w:fill="auto"/>
            <w:vAlign w:val="center"/>
          </w:tcPr>
          <w:p w14:paraId="1A71E6C1"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Manajemen Konstruksi</w:t>
            </w:r>
          </w:p>
        </w:tc>
        <w:tc>
          <w:tcPr>
            <w:tcW w:w="2268" w:type="dxa"/>
            <w:shd w:val="clear" w:color="auto" w:fill="auto"/>
          </w:tcPr>
          <w:p w14:paraId="1EAE378F"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Reviewer "Journal of Islamic Architecture [Department of Architecture, Faculty of Science and Technology UIN Maulana Malik Ibrahim Malang] p-ISSN</w:t>
            </w:r>
            <w:proofErr w:type="gramStart"/>
            <w:r w:rsidRPr="00395A06">
              <w:rPr>
                <w:rFonts w:ascii="Times New Roman" w:hAnsi="Times New Roman" w:cs="Times New Roman"/>
                <w:sz w:val="18"/>
                <w:szCs w:val="18"/>
              </w:rPr>
              <w:t>:2086</w:t>
            </w:r>
            <w:proofErr w:type="gramEnd"/>
            <w:r w:rsidRPr="00395A06">
              <w:rPr>
                <w:rFonts w:ascii="Times New Roman" w:hAnsi="Times New Roman" w:cs="Times New Roman"/>
                <w:sz w:val="18"/>
                <w:szCs w:val="18"/>
              </w:rPr>
              <w:t>-2636, e-ISSN:2356-4644."</w:t>
            </w:r>
          </w:p>
          <w:p w14:paraId="1C961A54"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http://ejournal.uin-malang.ac.id/index.php/JIA/index</w:t>
            </w:r>
          </w:p>
        </w:tc>
        <w:tc>
          <w:tcPr>
            <w:tcW w:w="993" w:type="dxa"/>
            <w:vAlign w:val="center"/>
          </w:tcPr>
          <w:p w14:paraId="457CD6E4" w14:textId="77777777" w:rsidR="00395A06" w:rsidRPr="00395A06" w:rsidRDefault="00395A06" w:rsidP="00395A06">
            <w:pPr>
              <w:jc w:val="center"/>
              <w:rPr>
                <w:rFonts w:ascii="Times New Roman" w:hAnsi="Times New Roman" w:cs="Times New Roman"/>
                <w:sz w:val="18"/>
                <w:szCs w:val="18"/>
                <w:lang w:val="id-ID"/>
              </w:rPr>
            </w:pPr>
            <w:r w:rsidRPr="00395A06">
              <w:rPr>
                <w:rFonts w:ascii="Times New Roman" w:hAnsi="Times New Roman" w:cs="Times New Roman"/>
                <w:sz w:val="18"/>
                <w:szCs w:val="18"/>
                <w:lang w:val="id-ID"/>
              </w:rPr>
              <w:sym w:font="Symbol" w:char="F0D6"/>
            </w:r>
          </w:p>
        </w:tc>
        <w:tc>
          <w:tcPr>
            <w:tcW w:w="1133" w:type="dxa"/>
            <w:vAlign w:val="center"/>
          </w:tcPr>
          <w:p w14:paraId="614CC284" w14:textId="77777777" w:rsidR="00395A06" w:rsidRPr="00395A06" w:rsidRDefault="00395A06" w:rsidP="00395A06">
            <w:pPr>
              <w:jc w:val="center"/>
              <w:rPr>
                <w:rFonts w:ascii="Times New Roman" w:hAnsi="Times New Roman" w:cs="Times New Roman"/>
                <w:sz w:val="18"/>
                <w:szCs w:val="18"/>
              </w:rPr>
            </w:pPr>
          </w:p>
        </w:tc>
        <w:tc>
          <w:tcPr>
            <w:tcW w:w="993" w:type="dxa"/>
            <w:vAlign w:val="center"/>
          </w:tcPr>
          <w:p w14:paraId="58CF2C0D"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1ED9D05B"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2019</w:t>
            </w:r>
          </w:p>
        </w:tc>
      </w:tr>
      <w:tr w:rsidR="00395A06" w:rsidRPr="00395A06" w14:paraId="53EC8C38" w14:textId="77777777" w:rsidTr="00395A06">
        <w:tc>
          <w:tcPr>
            <w:tcW w:w="576" w:type="dxa"/>
            <w:shd w:val="clear" w:color="auto" w:fill="auto"/>
            <w:vAlign w:val="center"/>
          </w:tcPr>
          <w:p w14:paraId="17F05A91"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47</w:t>
            </w:r>
          </w:p>
        </w:tc>
        <w:tc>
          <w:tcPr>
            <w:tcW w:w="1640" w:type="dxa"/>
            <w:shd w:val="clear" w:color="auto" w:fill="auto"/>
            <w:vAlign w:val="center"/>
          </w:tcPr>
          <w:p w14:paraId="7ACF3B7F"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Antariksa, Prof.</w:t>
            </w:r>
            <w:proofErr w:type="gramStart"/>
            <w:r w:rsidRPr="00395A06">
              <w:rPr>
                <w:rFonts w:ascii="Times New Roman" w:hAnsi="Times New Roman" w:cs="Times New Roman"/>
                <w:sz w:val="18"/>
                <w:szCs w:val="18"/>
              </w:rPr>
              <w:t>,Ir</w:t>
            </w:r>
            <w:proofErr w:type="gramEnd"/>
            <w:r w:rsidRPr="00395A06">
              <w:rPr>
                <w:rFonts w:ascii="Times New Roman" w:hAnsi="Times New Roman" w:cs="Times New Roman"/>
                <w:sz w:val="18"/>
                <w:szCs w:val="18"/>
              </w:rPr>
              <w:t>.,M.Eng.,Ph.D.</w:t>
            </w:r>
          </w:p>
        </w:tc>
        <w:tc>
          <w:tcPr>
            <w:tcW w:w="1134" w:type="dxa"/>
            <w:shd w:val="clear" w:color="auto" w:fill="auto"/>
            <w:vAlign w:val="center"/>
          </w:tcPr>
          <w:p w14:paraId="7B2A7AA2"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Manajemen Konstruksi</w:t>
            </w:r>
          </w:p>
        </w:tc>
        <w:tc>
          <w:tcPr>
            <w:tcW w:w="2268" w:type="dxa"/>
            <w:shd w:val="clear" w:color="auto" w:fill="auto"/>
          </w:tcPr>
          <w:p w14:paraId="27AF90AA"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Reviewer "Dimensi Journal of Architecture and Built Environment [Jurusan Arsitektur Universitas Kristen PETRA] ISSN: 0126-219X, e-ISSN: 2338-7858."</w:t>
            </w:r>
          </w:p>
          <w:p w14:paraId="154D8E52"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http://dimensi.petra.ac.id/</w:t>
            </w:r>
          </w:p>
        </w:tc>
        <w:tc>
          <w:tcPr>
            <w:tcW w:w="993" w:type="dxa"/>
            <w:vAlign w:val="center"/>
          </w:tcPr>
          <w:p w14:paraId="5B599AFB"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179B7C0F"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993" w:type="dxa"/>
            <w:vAlign w:val="center"/>
          </w:tcPr>
          <w:p w14:paraId="42F2FC01"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7EBA80CF"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2018</w:t>
            </w:r>
          </w:p>
        </w:tc>
      </w:tr>
      <w:tr w:rsidR="00395A06" w:rsidRPr="00395A06" w14:paraId="58670397" w14:textId="77777777" w:rsidTr="00395A06">
        <w:tc>
          <w:tcPr>
            <w:tcW w:w="576" w:type="dxa"/>
            <w:shd w:val="clear" w:color="auto" w:fill="auto"/>
            <w:vAlign w:val="center"/>
          </w:tcPr>
          <w:p w14:paraId="34CC2679"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48</w:t>
            </w:r>
          </w:p>
        </w:tc>
        <w:tc>
          <w:tcPr>
            <w:tcW w:w="1640" w:type="dxa"/>
            <w:shd w:val="clear" w:color="auto" w:fill="auto"/>
            <w:vAlign w:val="center"/>
          </w:tcPr>
          <w:p w14:paraId="16ECB98A"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Antariksa, Prof.</w:t>
            </w:r>
            <w:proofErr w:type="gramStart"/>
            <w:r w:rsidRPr="00395A06">
              <w:rPr>
                <w:rFonts w:ascii="Times New Roman" w:hAnsi="Times New Roman" w:cs="Times New Roman"/>
                <w:sz w:val="18"/>
                <w:szCs w:val="18"/>
              </w:rPr>
              <w:t>,Ir</w:t>
            </w:r>
            <w:proofErr w:type="gramEnd"/>
            <w:r w:rsidRPr="00395A06">
              <w:rPr>
                <w:rFonts w:ascii="Times New Roman" w:hAnsi="Times New Roman" w:cs="Times New Roman"/>
                <w:sz w:val="18"/>
                <w:szCs w:val="18"/>
              </w:rPr>
              <w:t>.,M.Eng.,Ph.D.</w:t>
            </w:r>
          </w:p>
        </w:tc>
        <w:tc>
          <w:tcPr>
            <w:tcW w:w="1134" w:type="dxa"/>
            <w:shd w:val="clear" w:color="auto" w:fill="auto"/>
            <w:vAlign w:val="center"/>
          </w:tcPr>
          <w:p w14:paraId="1296A4D9"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Manajemen Konstruksi</w:t>
            </w:r>
          </w:p>
        </w:tc>
        <w:tc>
          <w:tcPr>
            <w:tcW w:w="2268" w:type="dxa"/>
            <w:shd w:val="clear" w:color="auto" w:fill="auto"/>
          </w:tcPr>
          <w:p w14:paraId="383ED7C6"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Reviewer "Jurnal ATRIUM [Program Studi Arsitektur Universitas Kristen Duta Wacana] ISSN (cetak</w:t>
            </w:r>
            <w:proofErr w:type="gramStart"/>
            <w:r w:rsidRPr="00395A06">
              <w:rPr>
                <w:rFonts w:ascii="Times New Roman" w:hAnsi="Times New Roman" w:cs="Times New Roman"/>
                <w:sz w:val="18"/>
                <w:szCs w:val="18"/>
              </w:rPr>
              <w:t>) :</w:t>
            </w:r>
            <w:proofErr w:type="gramEnd"/>
            <w:r w:rsidRPr="00395A06">
              <w:rPr>
                <w:rFonts w:ascii="Times New Roman" w:hAnsi="Times New Roman" w:cs="Times New Roman"/>
                <w:sz w:val="18"/>
                <w:szCs w:val="18"/>
              </w:rPr>
              <w:t xml:space="preserve"> 2442-7756, ISSN (online): 2684-6918"</w:t>
            </w:r>
          </w:p>
          <w:p w14:paraId="5DE89095" w14:textId="77777777" w:rsidR="00395A06" w:rsidRPr="00395A06" w:rsidRDefault="00395A06" w:rsidP="00395A06">
            <w:pPr>
              <w:rPr>
                <w:rFonts w:ascii="Times New Roman" w:hAnsi="Times New Roman" w:cs="Times New Roman"/>
                <w:sz w:val="18"/>
                <w:szCs w:val="18"/>
              </w:rPr>
            </w:pPr>
            <w:r w:rsidRPr="00395A06">
              <w:rPr>
                <w:rFonts w:ascii="Times New Roman" w:hAnsi="Times New Roman" w:cs="Times New Roman"/>
                <w:sz w:val="18"/>
                <w:szCs w:val="18"/>
              </w:rPr>
              <w:t>http://library.ukdw.ac.id/atrium/index.php/atrium</w:t>
            </w:r>
          </w:p>
        </w:tc>
        <w:tc>
          <w:tcPr>
            <w:tcW w:w="993" w:type="dxa"/>
            <w:vAlign w:val="center"/>
          </w:tcPr>
          <w:p w14:paraId="3DFF932C" w14:textId="77777777" w:rsidR="00395A06" w:rsidRPr="00395A06" w:rsidRDefault="00395A06" w:rsidP="00395A06">
            <w:pPr>
              <w:jc w:val="center"/>
              <w:rPr>
                <w:rFonts w:ascii="Times New Roman" w:hAnsi="Times New Roman" w:cs="Times New Roman"/>
                <w:sz w:val="18"/>
                <w:szCs w:val="18"/>
                <w:lang w:val="id-ID"/>
              </w:rPr>
            </w:pPr>
          </w:p>
        </w:tc>
        <w:tc>
          <w:tcPr>
            <w:tcW w:w="1133" w:type="dxa"/>
            <w:vAlign w:val="center"/>
          </w:tcPr>
          <w:p w14:paraId="10BDE02B"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lang w:val="id-ID"/>
              </w:rPr>
              <w:sym w:font="Symbol" w:char="F0D6"/>
            </w:r>
          </w:p>
        </w:tc>
        <w:tc>
          <w:tcPr>
            <w:tcW w:w="993" w:type="dxa"/>
            <w:vAlign w:val="center"/>
          </w:tcPr>
          <w:p w14:paraId="5F4D9BA6" w14:textId="77777777" w:rsidR="00395A06" w:rsidRPr="00395A06" w:rsidRDefault="00395A06" w:rsidP="00395A06">
            <w:pPr>
              <w:jc w:val="center"/>
              <w:rPr>
                <w:rFonts w:ascii="Times New Roman" w:hAnsi="Times New Roman" w:cs="Times New Roman"/>
                <w:sz w:val="18"/>
                <w:szCs w:val="18"/>
              </w:rPr>
            </w:pPr>
          </w:p>
        </w:tc>
        <w:tc>
          <w:tcPr>
            <w:tcW w:w="851" w:type="dxa"/>
            <w:shd w:val="clear" w:color="auto" w:fill="auto"/>
            <w:vAlign w:val="center"/>
          </w:tcPr>
          <w:p w14:paraId="3F591AD4"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2018</w:t>
            </w:r>
          </w:p>
        </w:tc>
      </w:tr>
      <w:tr w:rsidR="00395A06" w:rsidRPr="00395A06" w14:paraId="396A2AFB" w14:textId="77777777" w:rsidTr="00395A06">
        <w:tc>
          <w:tcPr>
            <w:tcW w:w="576" w:type="dxa"/>
            <w:tcBorders>
              <w:bottom w:val="double" w:sz="4" w:space="0" w:color="auto"/>
            </w:tcBorders>
            <w:shd w:val="clear" w:color="auto" w:fill="auto"/>
          </w:tcPr>
          <w:p w14:paraId="0301AA20" w14:textId="77777777" w:rsidR="00395A06" w:rsidRPr="00395A06" w:rsidRDefault="00395A06" w:rsidP="00395A06">
            <w:pPr>
              <w:jc w:val="center"/>
              <w:rPr>
                <w:rFonts w:ascii="Times New Roman" w:hAnsi="Times New Roman" w:cs="Times New Roman"/>
                <w:sz w:val="18"/>
                <w:szCs w:val="18"/>
              </w:rPr>
            </w:pPr>
          </w:p>
        </w:tc>
        <w:tc>
          <w:tcPr>
            <w:tcW w:w="1640" w:type="dxa"/>
            <w:tcBorders>
              <w:bottom w:val="double" w:sz="4" w:space="0" w:color="auto"/>
            </w:tcBorders>
            <w:shd w:val="clear" w:color="auto" w:fill="auto"/>
          </w:tcPr>
          <w:p w14:paraId="71E8412C" w14:textId="77777777" w:rsidR="00395A06" w:rsidRPr="00395A06" w:rsidRDefault="00395A06" w:rsidP="00395A06">
            <w:pPr>
              <w:rPr>
                <w:rFonts w:ascii="Times New Roman" w:hAnsi="Times New Roman" w:cs="Times New Roman"/>
                <w:sz w:val="18"/>
                <w:szCs w:val="18"/>
              </w:rPr>
            </w:pPr>
          </w:p>
        </w:tc>
        <w:tc>
          <w:tcPr>
            <w:tcW w:w="1134" w:type="dxa"/>
            <w:tcBorders>
              <w:bottom w:val="double" w:sz="4" w:space="0" w:color="auto"/>
            </w:tcBorders>
            <w:shd w:val="clear" w:color="auto" w:fill="auto"/>
          </w:tcPr>
          <w:p w14:paraId="761933FD" w14:textId="77777777" w:rsidR="00395A06" w:rsidRPr="00395A06" w:rsidRDefault="00395A06" w:rsidP="00395A06">
            <w:pPr>
              <w:rPr>
                <w:rFonts w:ascii="Times New Roman" w:hAnsi="Times New Roman" w:cs="Times New Roman"/>
                <w:sz w:val="18"/>
                <w:szCs w:val="18"/>
              </w:rPr>
            </w:pPr>
          </w:p>
        </w:tc>
        <w:tc>
          <w:tcPr>
            <w:tcW w:w="2268" w:type="dxa"/>
            <w:tcBorders>
              <w:bottom w:val="double" w:sz="4" w:space="0" w:color="auto"/>
            </w:tcBorders>
            <w:shd w:val="clear" w:color="auto" w:fill="auto"/>
          </w:tcPr>
          <w:p w14:paraId="3FEC5D2F" w14:textId="77777777" w:rsidR="00395A06" w:rsidRPr="00395A06" w:rsidRDefault="00395A06" w:rsidP="00395A06">
            <w:pPr>
              <w:rPr>
                <w:rFonts w:ascii="Times New Roman" w:hAnsi="Times New Roman" w:cs="Times New Roman"/>
                <w:sz w:val="18"/>
                <w:szCs w:val="18"/>
              </w:rPr>
            </w:pPr>
          </w:p>
        </w:tc>
        <w:tc>
          <w:tcPr>
            <w:tcW w:w="993" w:type="dxa"/>
            <w:tcBorders>
              <w:bottom w:val="double" w:sz="4" w:space="0" w:color="auto"/>
            </w:tcBorders>
          </w:tcPr>
          <w:p w14:paraId="69BF99AE" w14:textId="77777777" w:rsidR="00395A06" w:rsidRPr="00395A06" w:rsidRDefault="00395A06" w:rsidP="00395A06">
            <w:pPr>
              <w:rPr>
                <w:rFonts w:ascii="Times New Roman" w:hAnsi="Times New Roman" w:cs="Times New Roman"/>
                <w:sz w:val="18"/>
                <w:szCs w:val="18"/>
              </w:rPr>
            </w:pPr>
          </w:p>
        </w:tc>
        <w:tc>
          <w:tcPr>
            <w:tcW w:w="1133" w:type="dxa"/>
            <w:tcBorders>
              <w:bottom w:val="double" w:sz="4" w:space="0" w:color="auto"/>
            </w:tcBorders>
          </w:tcPr>
          <w:p w14:paraId="76779E98" w14:textId="77777777" w:rsidR="00395A06" w:rsidRPr="00395A06" w:rsidRDefault="00395A06" w:rsidP="00395A06">
            <w:pPr>
              <w:rPr>
                <w:rFonts w:ascii="Times New Roman" w:hAnsi="Times New Roman" w:cs="Times New Roman"/>
                <w:sz w:val="18"/>
                <w:szCs w:val="18"/>
              </w:rPr>
            </w:pPr>
          </w:p>
        </w:tc>
        <w:tc>
          <w:tcPr>
            <w:tcW w:w="993" w:type="dxa"/>
            <w:tcBorders>
              <w:bottom w:val="double" w:sz="4" w:space="0" w:color="auto"/>
            </w:tcBorders>
          </w:tcPr>
          <w:p w14:paraId="660C2D1F" w14:textId="77777777" w:rsidR="00395A06" w:rsidRPr="00395A06" w:rsidRDefault="00395A06" w:rsidP="00395A06">
            <w:pPr>
              <w:rPr>
                <w:rFonts w:ascii="Times New Roman" w:hAnsi="Times New Roman" w:cs="Times New Roman"/>
                <w:sz w:val="18"/>
                <w:szCs w:val="18"/>
              </w:rPr>
            </w:pPr>
          </w:p>
        </w:tc>
        <w:tc>
          <w:tcPr>
            <w:tcW w:w="851" w:type="dxa"/>
            <w:tcBorders>
              <w:bottom w:val="double" w:sz="4" w:space="0" w:color="auto"/>
            </w:tcBorders>
            <w:shd w:val="clear" w:color="auto" w:fill="auto"/>
          </w:tcPr>
          <w:p w14:paraId="7C2BDA7F" w14:textId="77777777" w:rsidR="00395A06" w:rsidRPr="00395A06" w:rsidRDefault="00395A06" w:rsidP="00395A06">
            <w:pPr>
              <w:rPr>
                <w:rFonts w:ascii="Times New Roman" w:hAnsi="Times New Roman" w:cs="Times New Roman"/>
                <w:sz w:val="18"/>
                <w:szCs w:val="18"/>
              </w:rPr>
            </w:pPr>
          </w:p>
        </w:tc>
      </w:tr>
      <w:tr w:rsidR="00395A06" w:rsidRPr="00395A06" w14:paraId="3AFB10E4" w14:textId="77777777" w:rsidTr="00395A06">
        <w:tc>
          <w:tcPr>
            <w:tcW w:w="5618" w:type="dxa"/>
            <w:gridSpan w:val="4"/>
            <w:tcBorders>
              <w:top w:val="double" w:sz="4" w:space="0" w:color="auto"/>
            </w:tcBorders>
            <w:shd w:val="clear" w:color="auto" w:fill="auto"/>
          </w:tcPr>
          <w:p w14:paraId="38FFA7F1" w14:textId="77777777" w:rsidR="00395A06" w:rsidRPr="00395A06" w:rsidRDefault="00395A06" w:rsidP="00395A06">
            <w:pPr>
              <w:jc w:val="center"/>
              <w:rPr>
                <w:rFonts w:ascii="Times New Roman" w:hAnsi="Times New Roman" w:cs="Times New Roman"/>
                <w:b/>
                <w:sz w:val="18"/>
                <w:szCs w:val="18"/>
              </w:rPr>
            </w:pPr>
            <w:r w:rsidRPr="00395A06">
              <w:rPr>
                <w:rFonts w:ascii="Times New Roman" w:hAnsi="Times New Roman" w:cs="Times New Roman"/>
                <w:b/>
                <w:sz w:val="18"/>
                <w:szCs w:val="18"/>
              </w:rPr>
              <w:t>Jumlah</w:t>
            </w:r>
          </w:p>
        </w:tc>
        <w:tc>
          <w:tcPr>
            <w:tcW w:w="993" w:type="dxa"/>
            <w:tcBorders>
              <w:top w:val="double" w:sz="4" w:space="0" w:color="auto"/>
            </w:tcBorders>
          </w:tcPr>
          <w:p w14:paraId="42DA8A57"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7</w:t>
            </w:r>
          </w:p>
        </w:tc>
        <w:tc>
          <w:tcPr>
            <w:tcW w:w="1133" w:type="dxa"/>
            <w:tcBorders>
              <w:top w:val="double" w:sz="4" w:space="0" w:color="auto"/>
            </w:tcBorders>
          </w:tcPr>
          <w:p w14:paraId="54F9F183"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30</w:t>
            </w:r>
          </w:p>
        </w:tc>
        <w:tc>
          <w:tcPr>
            <w:tcW w:w="993" w:type="dxa"/>
            <w:tcBorders>
              <w:top w:val="double" w:sz="4" w:space="0" w:color="auto"/>
            </w:tcBorders>
          </w:tcPr>
          <w:p w14:paraId="13B31A7D" w14:textId="77777777" w:rsidR="00395A06" w:rsidRPr="00395A06" w:rsidRDefault="00395A06" w:rsidP="00395A06">
            <w:pPr>
              <w:jc w:val="center"/>
              <w:rPr>
                <w:rFonts w:ascii="Times New Roman" w:hAnsi="Times New Roman" w:cs="Times New Roman"/>
                <w:sz w:val="18"/>
                <w:szCs w:val="18"/>
              </w:rPr>
            </w:pPr>
            <w:r w:rsidRPr="00395A06">
              <w:rPr>
                <w:rFonts w:ascii="Times New Roman" w:hAnsi="Times New Roman" w:cs="Times New Roman"/>
                <w:sz w:val="18"/>
                <w:szCs w:val="18"/>
              </w:rPr>
              <w:t>11</w:t>
            </w:r>
          </w:p>
        </w:tc>
        <w:tc>
          <w:tcPr>
            <w:tcW w:w="851" w:type="dxa"/>
            <w:tcBorders>
              <w:top w:val="double" w:sz="4" w:space="0" w:color="auto"/>
            </w:tcBorders>
            <w:shd w:val="clear" w:color="auto" w:fill="C0C0C0"/>
          </w:tcPr>
          <w:p w14:paraId="590BF677" w14:textId="77777777" w:rsidR="00395A06" w:rsidRPr="00395A06" w:rsidRDefault="00395A06" w:rsidP="00395A06">
            <w:pPr>
              <w:jc w:val="center"/>
              <w:rPr>
                <w:rFonts w:ascii="Times New Roman" w:hAnsi="Times New Roman" w:cs="Times New Roman"/>
                <w:sz w:val="18"/>
                <w:szCs w:val="18"/>
              </w:rPr>
            </w:pPr>
          </w:p>
        </w:tc>
      </w:tr>
    </w:tbl>
    <w:p w14:paraId="4CC3D69D" w14:textId="77777777" w:rsidR="00395A06" w:rsidRDefault="00395A06" w:rsidP="00395A06">
      <w:pPr>
        <w:jc w:val="both"/>
        <w:rPr>
          <w:rFonts w:ascii="Times New Roman" w:hAnsi="Times New Roman" w:cs="Times New Roman"/>
          <w:b/>
          <w:color w:val="000000"/>
        </w:rPr>
      </w:pPr>
    </w:p>
    <w:p w14:paraId="100D326F" w14:textId="77777777" w:rsidR="00395A06" w:rsidRDefault="00395A06" w:rsidP="00395A06">
      <w:pPr>
        <w:rPr>
          <w:rFonts w:ascii="Times New Roman" w:hAnsi="Times New Roman" w:cs="Times New Roman"/>
          <w:b/>
          <w:color w:val="000000"/>
        </w:rPr>
      </w:pPr>
      <w:r>
        <w:rPr>
          <w:rFonts w:ascii="Times New Roman" w:hAnsi="Times New Roman" w:cs="Times New Roman"/>
          <w:b/>
        </w:rPr>
        <w:t>No 6</w:t>
      </w:r>
      <w:r w:rsidRPr="00395A06">
        <w:rPr>
          <w:rFonts w:ascii="Times New Roman" w:hAnsi="Times New Roman" w:cs="Times New Roman"/>
          <w:b/>
        </w:rPr>
        <w:t xml:space="preserve">. IKU PS </w:t>
      </w:r>
      <w:r w:rsidRPr="00395A06">
        <w:rPr>
          <w:rFonts w:ascii="Times New Roman" w:hAnsi="Times New Roman" w:cs="Times New Roman"/>
          <w:b/>
          <w:color w:val="000000"/>
        </w:rPr>
        <w:t>Jumlah luaran penelitian dan PkM dosen tetap dalam 3 tahun terakhir yang ber HaKI masih kurang</w:t>
      </w:r>
    </w:p>
    <w:p w14:paraId="6554874A" w14:textId="77777777" w:rsidR="00395A06" w:rsidRDefault="00395A06" w:rsidP="00395A06">
      <w:pPr>
        <w:rPr>
          <w:rFonts w:ascii="Times New Roman" w:hAnsi="Times New Roman" w:cs="Times New Roman"/>
          <w:b/>
          <w:color w:val="000000"/>
        </w:rPr>
      </w:pPr>
    </w:p>
    <w:p w14:paraId="76D72035" w14:textId="77777777" w:rsidR="00395A06" w:rsidRDefault="00395A06" w:rsidP="00395A06">
      <w:pPr>
        <w:rPr>
          <w:rFonts w:ascii="Times New Roman" w:hAnsi="Times New Roman" w:cs="Times New Roman"/>
          <w:color w:val="000000"/>
        </w:rPr>
      </w:pPr>
      <w:proofErr w:type="gramStart"/>
      <w:r w:rsidRPr="00395A06">
        <w:rPr>
          <w:rFonts w:ascii="Times New Roman" w:hAnsi="Times New Roman" w:cs="Times New Roman"/>
          <w:color w:val="000000"/>
        </w:rPr>
        <w:t>Bukti :</w:t>
      </w:r>
      <w:proofErr w:type="gramEnd"/>
      <w:r w:rsidR="00951AF7">
        <w:rPr>
          <w:rFonts w:ascii="Times New Roman" w:hAnsi="Times New Roman" w:cs="Times New Roman"/>
          <w:color w:val="000000"/>
        </w:rPr>
        <w:t xml:space="preserve"> Ada </w:t>
      </w:r>
      <w:r w:rsidR="00951AF7" w:rsidRPr="00951AF7">
        <w:rPr>
          <w:rFonts w:ascii="Times New Roman" w:hAnsi="Times New Roman" w:cs="Times New Roman"/>
          <w:b/>
          <w:color w:val="000000"/>
        </w:rPr>
        <w:t>21</w:t>
      </w:r>
      <w:r w:rsidR="00951AF7">
        <w:rPr>
          <w:rFonts w:ascii="Times New Roman" w:hAnsi="Times New Roman" w:cs="Times New Roman"/>
          <w:color w:val="000000"/>
        </w:rPr>
        <w:t xml:space="preserve"> luaran penelitian/PkM DTPS S3 Ilmu Teknik Sipil  dalam 3 tahun terakhir</w:t>
      </w:r>
    </w:p>
    <w:p w14:paraId="35FB9AE6" w14:textId="77777777" w:rsidR="00951AF7" w:rsidRDefault="00951AF7" w:rsidP="00951AF7">
      <w:pPr>
        <w:widowControl w:val="0"/>
        <w:autoSpaceDE w:val="0"/>
        <w:autoSpaceDN w:val="0"/>
        <w:adjustRightInd w:val="0"/>
        <w:spacing w:after="240"/>
        <w:rPr>
          <w:rFonts w:eastAsiaTheme="minorHAnsi" w:cs="Arial"/>
          <w:szCs w:val="22"/>
        </w:rPr>
      </w:pPr>
      <w:r w:rsidRPr="00E018C3">
        <w:rPr>
          <w:rFonts w:eastAsiaTheme="minorHAnsi" w:cs="Arial"/>
          <w:szCs w:val="22"/>
        </w:rPr>
        <w:t>Tabel Luaran Penelitian/PkM Lainnya oleh DTPS</w:t>
      </w:r>
    </w:p>
    <w:tbl>
      <w:tblPr>
        <w:tblW w:w="8454"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4536"/>
        <w:gridCol w:w="1418"/>
        <w:gridCol w:w="1701"/>
      </w:tblGrid>
      <w:tr w:rsidR="00951AF7" w:rsidRPr="00951AF7" w14:paraId="01F9230B" w14:textId="77777777" w:rsidTr="00E274CE">
        <w:trPr>
          <w:trHeight w:val="593"/>
          <w:tblHeader/>
        </w:trPr>
        <w:tc>
          <w:tcPr>
            <w:tcW w:w="799" w:type="dxa"/>
            <w:shd w:val="clear" w:color="auto" w:fill="C0C0C0"/>
            <w:vAlign w:val="center"/>
          </w:tcPr>
          <w:p w14:paraId="107236F5" w14:textId="77777777" w:rsidR="00951AF7" w:rsidRPr="00951AF7" w:rsidRDefault="00951AF7" w:rsidP="00E274CE">
            <w:pPr>
              <w:jc w:val="center"/>
              <w:rPr>
                <w:rFonts w:ascii="Times New Roman" w:hAnsi="Times New Roman" w:cs="Times New Roman"/>
                <w:b/>
                <w:sz w:val="22"/>
                <w:szCs w:val="22"/>
                <w:lang w:val="fi-FI"/>
              </w:rPr>
            </w:pPr>
            <w:r w:rsidRPr="00951AF7">
              <w:rPr>
                <w:rFonts w:ascii="Times New Roman" w:hAnsi="Times New Roman" w:cs="Times New Roman"/>
                <w:b/>
                <w:sz w:val="22"/>
                <w:szCs w:val="22"/>
                <w:lang w:val="fi-FI"/>
              </w:rPr>
              <w:t>No.</w:t>
            </w:r>
          </w:p>
        </w:tc>
        <w:tc>
          <w:tcPr>
            <w:tcW w:w="4536" w:type="dxa"/>
            <w:shd w:val="clear" w:color="auto" w:fill="C0C0C0"/>
            <w:vAlign w:val="center"/>
          </w:tcPr>
          <w:p w14:paraId="08B320D6" w14:textId="77777777" w:rsidR="00951AF7" w:rsidRPr="00951AF7" w:rsidRDefault="00951AF7" w:rsidP="00E274CE">
            <w:pPr>
              <w:jc w:val="center"/>
              <w:rPr>
                <w:rFonts w:ascii="Times New Roman" w:hAnsi="Times New Roman" w:cs="Times New Roman"/>
                <w:b/>
                <w:sz w:val="22"/>
                <w:szCs w:val="22"/>
                <w:lang w:val="fi-FI"/>
              </w:rPr>
            </w:pPr>
            <w:r w:rsidRPr="00951AF7">
              <w:rPr>
                <w:rFonts w:ascii="Times New Roman" w:hAnsi="Times New Roman" w:cs="Times New Roman"/>
                <w:b/>
                <w:sz w:val="22"/>
                <w:szCs w:val="22"/>
                <w:lang w:val="fi-FI"/>
              </w:rPr>
              <w:t>Judul Luaran Penelitian/PkM</w:t>
            </w:r>
          </w:p>
        </w:tc>
        <w:tc>
          <w:tcPr>
            <w:tcW w:w="1418" w:type="dxa"/>
            <w:shd w:val="clear" w:color="auto" w:fill="C0C0C0"/>
          </w:tcPr>
          <w:p w14:paraId="5AFF5E53" w14:textId="77777777" w:rsidR="00951AF7" w:rsidRPr="00951AF7" w:rsidRDefault="00951AF7" w:rsidP="00E274CE">
            <w:pPr>
              <w:widowControl w:val="0"/>
              <w:autoSpaceDE w:val="0"/>
              <w:autoSpaceDN w:val="0"/>
              <w:adjustRightInd w:val="0"/>
              <w:spacing w:after="240"/>
              <w:jc w:val="center"/>
              <w:rPr>
                <w:rFonts w:ascii="Times New Roman" w:eastAsiaTheme="minorHAnsi" w:hAnsi="Times New Roman" w:cs="Times New Roman"/>
                <w:b/>
                <w:sz w:val="22"/>
                <w:szCs w:val="22"/>
              </w:rPr>
            </w:pPr>
            <w:r w:rsidRPr="00951AF7">
              <w:rPr>
                <w:rFonts w:ascii="Times New Roman" w:eastAsiaTheme="minorHAnsi" w:hAnsi="Times New Roman" w:cs="Times New Roman"/>
                <w:b/>
                <w:sz w:val="22"/>
                <w:szCs w:val="22"/>
              </w:rPr>
              <w:t>Tahun</w:t>
            </w:r>
          </w:p>
        </w:tc>
        <w:tc>
          <w:tcPr>
            <w:tcW w:w="1701" w:type="dxa"/>
            <w:shd w:val="clear" w:color="auto" w:fill="C0C0C0"/>
            <w:vAlign w:val="center"/>
          </w:tcPr>
          <w:p w14:paraId="11D272EB" w14:textId="77777777" w:rsidR="00951AF7" w:rsidRPr="00951AF7" w:rsidRDefault="00951AF7" w:rsidP="00E274CE">
            <w:pPr>
              <w:jc w:val="center"/>
              <w:rPr>
                <w:rFonts w:ascii="Times New Roman" w:hAnsi="Times New Roman" w:cs="Times New Roman"/>
                <w:b/>
                <w:sz w:val="22"/>
                <w:szCs w:val="22"/>
                <w:lang w:val="fi-FI"/>
              </w:rPr>
            </w:pPr>
            <w:r w:rsidRPr="00951AF7">
              <w:rPr>
                <w:rFonts w:ascii="Times New Roman" w:hAnsi="Times New Roman" w:cs="Times New Roman"/>
                <w:b/>
                <w:sz w:val="22"/>
                <w:szCs w:val="22"/>
                <w:lang w:val="fi-FI"/>
              </w:rPr>
              <w:t>Keterangan</w:t>
            </w:r>
          </w:p>
          <w:p w14:paraId="518F4FE7" w14:textId="77777777" w:rsidR="00951AF7" w:rsidRPr="00951AF7" w:rsidRDefault="00951AF7" w:rsidP="00E274CE">
            <w:pPr>
              <w:jc w:val="center"/>
              <w:rPr>
                <w:rFonts w:ascii="Times New Roman" w:hAnsi="Times New Roman" w:cs="Times New Roman"/>
                <w:b/>
                <w:sz w:val="22"/>
                <w:szCs w:val="22"/>
                <w:lang w:val="fi-FI"/>
              </w:rPr>
            </w:pPr>
          </w:p>
        </w:tc>
      </w:tr>
      <w:tr w:rsidR="00951AF7" w:rsidRPr="00951AF7" w14:paraId="1B9713AE" w14:textId="77777777" w:rsidTr="00E274CE">
        <w:trPr>
          <w:tblHeader/>
        </w:trPr>
        <w:tc>
          <w:tcPr>
            <w:tcW w:w="799" w:type="dxa"/>
            <w:tcBorders>
              <w:top w:val="double" w:sz="2" w:space="0" w:color="auto"/>
            </w:tcBorders>
            <w:shd w:val="clear" w:color="auto" w:fill="C0C0C0"/>
          </w:tcPr>
          <w:p w14:paraId="4DC21378" w14:textId="77777777" w:rsidR="00951AF7" w:rsidRPr="00951AF7" w:rsidRDefault="00951AF7" w:rsidP="00E274CE">
            <w:pPr>
              <w:jc w:val="center"/>
              <w:rPr>
                <w:rFonts w:ascii="Times New Roman" w:hAnsi="Times New Roman" w:cs="Times New Roman"/>
                <w:b/>
                <w:sz w:val="22"/>
                <w:szCs w:val="22"/>
                <w:lang w:val="fi-FI"/>
              </w:rPr>
            </w:pPr>
            <w:r w:rsidRPr="00951AF7">
              <w:rPr>
                <w:rFonts w:ascii="Times New Roman" w:hAnsi="Times New Roman" w:cs="Times New Roman"/>
                <w:b/>
                <w:sz w:val="22"/>
                <w:szCs w:val="22"/>
                <w:lang w:val="fi-FI"/>
              </w:rPr>
              <w:t>1</w:t>
            </w:r>
          </w:p>
        </w:tc>
        <w:tc>
          <w:tcPr>
            <w:tcW w:w="4536" w:type="dxa"/>
            <w:tcBorders>
              <w:top w:val="double" w:sz="2" w:space="0" w:color="auto"/>
            </w:tcBorders>
            <w:shd w:val="clear" w:color="auto" w:fill="C0C0C0"/>
            <w:vAlign w:val="center"/>
          </w:tcPr>
          <w:p w14:paraId="2971BE76" w14:textId="77777777" w:rsidR="00951AF7" w:rsidRPr="00951AF7" w:rsidRDefault="00951AF7" w:rsidP="00E274CE">
            <w:pPr>
              <w:jc w:val="center"/>
              <w:rPr>
                <w:rFonts w:ascii="Times New Roman" w:hAnsi="Times New Roman" w:cs="Times New Roman"/>
                <w:b/>
                <w:sz w:val="22"/>
                <w:szCs w:val="22"/>
                <w:lang w:val="fi-FI"/>
              </w:rPr>
            </w:pPr>
            <w:r w:rsidRPr="00951AF7">
              <w:rPr>
                <w:rFonts w:ascii="Times New Roman" w:hAnsi="Times New Roman" w:cs="Times New Roman"/>
                <w:b/>
                <w:sz w:val="22"/>
                <w:szCs w:val="22"/>
                <w:lang w:val="fi-FI"/>
              </w:rPr>
              <w:t>2</w:t>
            </w:r>
          </w:p>
        </w:tc>
        <w:tc>
          <w:tcPr>
            <w:tcW w:w="1418" w:type="dxa"/>
            <w:tcBorders>
              <w:top w:val="double" w:sz="2" w:space="0" w:color="auto"/>
            </w:tcBorders>
            <w:shd w:val="clear" w:color="auto" w:fill="C0C0C0"/>
          </w:tcPr>
          <w:p w14:paraId="0BA47383" w14:textId="77777777" w:rsidR="00951AF7" w:rsidRPr="00951AF7" w:rsidRDefault="00951AF7" w:rsidP="00E274CE">
            <w:pPr>
              <w:jc w:val="center"/>
              <w:rPr>
                <w:rFonts w:ascii="Times New Roman" w:hAnsi="Times New Roman" w:cs="Times New Roman"/>
                <w:b/>
                <w:sz w:val="22"/>
                <w:szCs w:val="22"/>
                <w:lang w:val="fi-FI"/>
              </w:rPr>
            </w:pPr>
            <w:r w:rsidRPr="00951AF7">
              <w:rPr>
                <w:rFonts w:ascii="Times New Roman" w:hAnsi="Times New Roman" w:cs="Times New Roman"/>
                <w:b/>
                <w:sz w:val="22"/>
                <w:szCs w:val="22"/>
                <w:lang w:val="fi-FI"/>
              </w:rPr>
              <w:t>3</w:t>
            </w:r>
          </w:p>
        </w:tc>
        <w:tc>
          <w:tcPr>
            <w:tcW w:w="1701" w:type="dxa"/>
            <w:tcBorders>
              <w:top w:val="double" w:sz="2" w:space="0" w:color="auto"/>
            </w:tcBorders>
            <w:shd w:val="clear" w:color="auto" w:fill="C0C0C0"/>
          </w:tcPr>
          <w:p w14:paraId="3EF0165F" w14:textId="77777777" w:rsidR="00951AF7" w:rsidRPr="00951AF7" w:rsidRDefault="00951AF7" w:rsidP="00E274CE">
            <w:pPr>
              <w:jc w:val="center"/>
              <w:rPr>
                <w:rFonts w:ascii="Times New Roman" w:hAnsi="Times New Roman" w:cs="Times New Roman"/>
                <w:b/>
                <w:sz w:val="22"/>
                <w:szCs w:val="22"/>
                <w:lang w:val="fi-FI"/>
              </w:rPr>
            </w:pPr>
            <w:r w:rsidRPr="00951AF7">
              <w:rPr>
                <w:rFonts w:ascii="Times New Roman" w:hAnsi="Times New Roman" w:cs="Times New Roman"/>
                <w:b/>
                <w:sz w:val="22"/>
                <w:szCs w:val="22"/>
                <w:lang w:val="fi-FI"/>
              </w:rPr>
              <w:t>4</w:t>
            </w:r>
          </w:p>
        </w:tc>
      </w:tr>
      <w:tr w:rsidR="00951AF7" w:rsidRPr="00951AF7" w14:paraId="300F8A7B" w14:textId="77777777" w:rsidTr="00E274CE">
        <w:tc>
          <w:tcPr>
            <w:tcW w:w="799" w:type="dxa"/>
            <w:shd w:val="clear" w:color="auto" w:fill="auto"/>
          </w:tcPr>
          <w:p w14:paraId="0DDAB389"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sz w:val="22"/>
                <w:szCs w:val="22"/>
              </w:rPr>
              <w:t>I</w:t>
            </w:r>
          </w:p>
        </w:tc>
        <w:tc>
          <w:tcPr>
            <w:tcW w:w="4536" w:type="dxa"/>
            <w:shd w:val="clear" w:color="auto" w:fill="auto"/>
            <w:vAlign w:val="center"/>
          </w:tcPr>
          <w:p w14:paraId="1A264086" w14:textId="77777777" w:rsidR="00951AF7" w:rsidRPr="00951AF7" w:rsidRDefault="00951AF7" w:rsidP="00E274CE">
            <w:pPr>
              <w:rPr>
                <w:rFonts w:ascii="Times New Roman" w:hAnsi="Times New Roman" w:cs="Times New Roman"/>
                <w:sz w:val="22"/>
                <w:szCs w:val="22"/>
              </w:rPr>
            </w:pPr>
            <w:r w:rsidRPr="00951AF7">
              <w:rPr>
                <w:rFonts w:ascii="Times New Roman" w:hAnsi="Times New Roman" w:cs="Times New Roman"/>
                <w:sz w:val="22"/>
                <w:szCs w:val="22"/>
              </w:rPr>
              <w:t xml:space="preserve">HKI </w:t>
            </w:r>
            <w:r w:rsidRPr="00951AF7">
              <w:rPr>
                <w:rFonts w:ascii="Times New Roman" w:hAnsi="Times New Roman" w:cs="Times New Roman"/>
                <w:sz w:val="22"/>
                <w:szCs w:val="22"/>
                <w:vertAlign w:val="superscript"/>
              </w:rPr>
              <w:t>1)</w:t>
            </w:r>
          </w:p>
          <w:p w14:paraId="48861F88" w14:textId="77777777" w:rsidR="00951AF7" w:rsidRPr="00951AF7" w:rsidRDefault="00951AF7" w:rsidP="00951AF7">
            <w:pPr>
              <w:pStyle w:val="ListParagraph"/>
              <w:numPr>
                <w:ilvl w:val="0"/>
                <w:numId w:val="2"/>
              </w:numPr>
              <w:ind w:left="317" w:hanging="283"/>
              <w:rPr>
                <w:sz w:val="22"/>
                <w:szCs w:val="22"/>
              </w:rPr>
            </w:pPr>
            <w:r w:rsidRPr="00951AF7">
              <w:rPr>
                <w:sz w:val="22"/>
                <w:szCs w:val="22"/>
              </w:rPr>
              <w:t>Paten</w:t>
            </w:r>
          </w:p>
          <w:p w14:paraId="5C748FDA" w14:textId="77777777" w:rsidR="00951AF7" w:rsidRPr="00951AF7" w:rsidRDefault="00951AF7" w:rsidP="00951AF7">
            <w:pPr>
              <w:pStyle w:val="ListParagraph"/>
              <w:numPr>
                <w:ilvl w:val="0"/>
                <w:numId w:val="2"/>
              </w:numPr>
              <w:ind w:left="317" w:hanging="283"/>
              <w:rPr>
                <w:sz w:val="22"/>
                <w:szCs w:val="22"/>
              </w:rPr>
            </w:pPr>
            <w:r w:rsidRPr="00951AF7">
              <w:rPr>
                <w:sz w:val="22"/>
                <w:szCs w:val="22"/>
              </w:rPr>
              <w:t>Paten Sederhana</w:t>
            </w:r>
          </w:p>
        </w:tc>
        <w:tc>
          <w:tcPr>
            <w:tcW w:w="1418" w:type="dxa"/>
          </w:tcPr>
          <w:p w14:paraId="7EBF8A2A" w14:textId="77777777" w:rsidR="00951AF7" w:rsidRPr="00951AF7" w:rsidRDefault="00951AF7" w:rsidP="00E274CE">
            <w:pPr>
              <w:jc w:val="center"/>
              <w:rPr>
                <w:rFonts w:ascii="Times New Roman" w:hAnsi="Times New Roman" w:cs="Times New Roman"/>
                <w:sz w:val="22"/>
                <w:szCs w:val="22"/>
              </w:rPr>
            </w:pPr>
          </w:p>
        </w:tc>
        <w:tc>
          <w:tcPr>
            <w:tcW w:w="1701" w:type="dxa"/>
            <w:shd w:val="clear" w:color="auto" w:fill="auto"/>
          </w:tcPr>
          <w:p w14:paraId="152463A6" w14:textId="77777777" w:rsidR="00951AF7" w:rsidRPr="00951AF7" w:rsidRDefault="00951AF7" w:rsidP="00E274CE">
            <w:pPr>
              <w:jc w:val="center"/>
              <w:rPr>
                <w:rFonts w:ascii="Times New Roman" w:hAnsi="Times New Roman" w:cs="Times New Roman"/>
                <w:sz w:val="22"/>
                <w:szCs w:val="22"/>
              </w:rPr>
            </w:pPr>
          </w:p>
        </w:tc>
      </w:tr>
      <w:tr w:rsidR="00951AF7" w:rsidRPr="00951AF7" w14:paraId="40014489" w14:textId="77777777" w:rsidTr="00E274CE">
        <w:tc>
          <w:tcPr>
            <w:tcW w:w="799" w:type="dxa"/>
            <w:shd w:val="clear" w:color="auto" w:fill="auto"/>
            <w:vAlign w:val="center"/>
          </w:tcPr>
          <w:p w14:paraId="5F406CD8"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sz w:val="22"/>
                <w:szCs w:val="22"/>
              </w:rPr>
              <w:t>1</w:t>
            </w:r>
          </w:p>
        </w:tc>
        <w:tc>
          <w:tcPr>
            <w:tcW w:w="4536" w:type="dxa"/>
            <w:shd w:val="clear" w:color="auto" w:fill="auto"/>
            <w:vAlign w:val="center"/>
          </w:tcPr>
          <w:p w14:paraId="459C8458" w14:textId="77777777" w:rsidR="00951AF7" w:rsidRPr="00951AF7" w:rsidRDefault="00951AF7" w:rsidP="00E274CE">
            <w:pPr>
              <w:rPr>
                <w:rFonts w:ascii="Times New Roman" w:hAnsi="Times New Roman" w:cs="Times New Roman"/>
                <w:sz w:val="22"/>
                <w:szCs w:val="22"/>
              </w:rPr>
            </w:pPr>
            <w:r w:rsidRPr="00951AF7">
              <w:rPr>
                <w:rFonts w:ascii="Times New Roman" w:hAnsi="Times New Roman" w:cs="Times New Roman"/>
                <w:sz w:val="22"/>
                <w:szCs w:val="22"/>
              </w:rPr>
              <w:t>Metode Meningkatkan Kekuatan Tulangan Bambu Pada Balok Beton Bertulangan Bambu Dengan Penambahan Pasak Kayu</w:t>
            </w:r>
          </w:p>
        </w:tc>
        <w:tc>
          <w:tcPr>
            <w:tcW w:w="1418" w:type="dxa"/>
            <w:vAlign w:val="center"/>
          </w:tcPr>
          <w:p w14:paraId="208DF0B3"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sz w:val="22"/>
                <w:szCs w:val="22"/>
              </w:rPr>
              <w:t>2018</w:t>
            </w:r>
          </w:p>
        </w:tc>
        <w:tc>
          <w:tcPr>
            <w:tcW w:w="1701" w:type="dxa"/>
            <w:shd w:val="clear" w:color="auto" w:fill="auto"/>
            <w:vAlign w:val="center"/>
          </w:tcPr>
          <w:p w14:paraId="0057B682"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sz w:val="22"/>
                <w:szCs w:val="22"/>
              </w:rPr>
              <w:t>No. P00201703913</w:t>
            </w:r>
          </w:p>
        </w:tc>
      </w:tr>
      <w:tr w:rsidR="00951AF7" w:rsidRPr="00951AF7" w14:paraId="0EEDD1C7" w14:textId="77777777" w:rsidTr="00E274CE">
        <w:tc>
          <w:tcPr>
            <w:tcW w:w="799" w:type="dxa"/>
            <w:tcBorders>
              <w:bottom w:val="double" w:sz="4" w:space="0" w:color="auto"/>
            </w:tcBorders>
            <w:shd w:val="clear" w:color="auto" w:fill="auto"/>
          </w:tcPr>
          <w:p w14:paraId="0BAF152A" w14:textId="77777777" w:rsidR="00951AF7" w:rsidRPr="00951AF7" w:rsidRDefault="00951AF7" w:rsidP="00E274CE">
            <w:pPr>
              <w:jc w:val="center"/>
              <w:rPr>
                <w:rFonts w:ascii="Times New Roman" w:hAnsi="Times New Roman" w:cs="Times New Roman"/>
                <w:sz w:val="22"/>
                <w:szCs w:val="22"/>
              </w:rPr>
            </w:pPr>
          </w:p>
        </w:tc>
        <w:tc>
          <w:tcPr>
            <w:tcW w:w="4536" w:type="dxa"/>
            <w:tcBorders>
              <w:bottom w:val="double" w:sz="4" w:space="0" w:color="auto"/>
            </w:tcBorders>
            <w:shd w:val="clear" w:color="auto" w:fill="auto"/>
            <w:vAlign w:val="center"/>
          </w:tcPr>
          <w:p w14:paraId="56CBA281" w14:textId="77777777" w:rsidR="00951AF7" w:rsidRPr="00951AF7" w:rsidRDefault="00951AF7" w:rsidP="00E274CE">
            <w:pPr>
              <w:rPr>
                <w:rFonts w:ascii="Times New Roman" w:hAnsi="Times New Roman" w:cs="Times New Roman"/>
                <w:sz w:val="22"/>
                <w:szCs w:val="22"/>
              </w:rPr>
            </w:pPr>
          </w:p>
        </w:tc>
        <w:tc>
          <w:tcPr>
            <w:tcW w:w="1418" w:type="dxa"/>
            <w:tcBorders>
              <w:bottom w:val="double" w:sz="4" w:space="0" w:color="auto"/>
            </w:tcBorders>
          </w:tcPr>
          <w:p w14:paraId="5D261C2F" w14:textId="77777777" w:rsidR="00951AF7" w:rsidRPr="00951AF7" w:rsidRDefault="00951AF7" w:rsidP="00E274CE">
            <w:pPr>
              <w:jc w:val="center"/>
              <w:rPr>
                <w:rFonts w:ascii="Times New Roman" w:hAnsi="Times New Roman" w:cs="Times New Roman"/>
                <w:sz w:val="22"/>
                <w:szCs w:val="22"/>
              </w:rPr>
            </w:pPr>
          </w:p>
        </w:tc>
        <w:tc>
          <w:tcPr>
            <w:tcW w:w="1701" w:type="dxa"/>
            <w:tcBorders>
              <w:bottom w:val="double" w:sz="4" w:space="0" w:color="auto"/>
            </w:tcBorders>
            <w:shd w:val="clear" w:color="auto" w:fill="auto"/>
          </w:tcPr>
          <w:p w14:paraId="1A141171" w14:textId="77777777" w:rsidR="00951AF7" w:rsidRPr="00951AF7" w:rsidRDefault="00951AF7" w:rsidP="00E274CE">
            <w:pPr>
              <w:jc w:val="center"/>
              <w:rPr>
                <w:rFonts w:ascii="Times New Roman" w:hAnsi="Times New Roman" w:cs="Times New Roman"/>
                <w:sz w:val="22"/>
                <w:szCs w:val="22"/>
              </w:rPr>
            </w:pPr>
          </w:p>
        </w:tc>
      </w:tr>
      <w:tr w:rsidR="00951AF7" w:rsidRPr="00951AF7" w14:paraId="223349FC" w14:textId="77777777" w:rsidTr="00E274CE">
        <w:tc>
          <w:tcPr>
            <w:tcW w:w="5335" w:type="dxa"/>
            <w:gridSpan w:val="2"/>
            <w:tcBorders>
              <w:top w:val="double" w:sz="4" w:space="0" w:color="auto"/>
            </w:tcBorders>
            <w:shd w:val="clear" w:color="auto" w:fill="auto"/>
          </w:tcPr>
          <w:p w14:paraId="54957BD6" w14:textId="77777777" w:rsidR="00951AF7" w:rsidRPr="00951AF7" w:rsidRDefault="00951AF7" w:rsidP="00E274CE">
            <w:pPr>
              <w:jc w:val="center"/>
              <w:rPr>
                <w:rFonts w:ascii="Times New Roman" w:hAnsi="Times New Roman" w:cs="Times New Roman"/>
                <w:b/>
                <w:sz w:val="22"/>
                <w:szCs w:val="22"/>
              </w:rPr>
            </w:pPr>
            <w:r w:rsidRPr="00951AF7">
              <w:rPr>
                <w:rFonts w:ascii="Times New Roman" w:hAnsi="Times New Roman" w:cs="Times New Roman"/>
                <w:b/>
                <w:sz w:val="22"/>
                <w:szCs w:val="22"/>
              </w:rPr>
              <w:t>Jumlah</w:t>
            </w:r>
          </w:p>
        </w:tc>
        <w:tc>
          <w:tcPr>
            <w:tcW w:w="1418" w:type="dxa"/>
            <w:tcBorders>
              <w:top w:val="double" w:sz="4" w:space="0" w:color="auto"/>
            </w:tcBorders>
          </w:tcPr>
          <w:p w14:paraId="05BC9198" w14:textId="77777777" w:rsidR="00951AF7" w:rsidRPr="00951AF7" w:rsidRDefault="00951AF7" w:rsidP="00E274CE">
            <w:pPr>
              <w:rPr>
                <w:rFonts w:ascii="Times New Roman" w:hAnsi="Times New Roman" w:cs="Times New Roman"/>
                <w:b/>
                <w:sz w:val="22"/>
                <w:szCs w:val="22"/>
              </w:rPr>
            </w:pPr>
            <w:r w:rsidRPr="00951AF7">
              <w:rPr>
                <w:rFonts w:ascii="Times New Roman" w:hAnsi="Times New Roman" w:cs="Times New Roman"/>
                <w:b/>
                <w:sz w:val="22"/>
                <w:szCs w:val="22"/>
              </w:rPr>
              <w:t>N</w:t>
            </w:r>
            <w:r w:rsidRPr="00951AF7">
              <w:rPr>
                <w:rFonts w:ascii="Times New Roman" w:hAnsi="Times New Roman" w:cs="Times New Roman"/>
                <w:b/>
                <w:sz w:val="22"/>
                <w:szCs w:val="22"/>
                <w:vertAlign w:val="subscript"/>
              </w:rPr>
              <w:t>A</w:t>
            </w:r>
            <w:r w:rsidRPr="00951AF7">
              <w:rPr>
                <w:rFonts w:ascii="Times New Roman" w:hAnsi="Times New Roman" w:cs="Times New Roman"/>
                <w:b/>
                <w:sz w:val="22"/>
                <w:szCs w:val="22"/>
              </w:rPr>
              <w:t xml:space="preserve"> = 1</w:t>
            </w:r>
          </w:p>
        </w:tc>
        <w:tc>
          <w:tcPr>
            <w:tcW w:w="1701" w:type="dxa"/>
            <w:tcBorders>
              <w:top w:val="double" w:sz="4" w:space="0" w:color="auto"/>
            </w:tcBorders>
            <w:shd w:val="clear" w:color="auto" w:fill="auto"/>
          </w:tcPr>
          <w:p w14:paraId="2E2A2752" w14:textId="77777777" w:rsidR="00951AF7" w:rsidRPr="00951AF7" w:rsidRDefault="00951AF7" w:rsidP="00E274CE">
            <w:pPr>
              <w:jc w:val="center"/>
              <w:rPr>
                <w:rFonts w:ascii="Times New Roman" w:hAnsi="Times New Roman" w:cs="Times New Roman"/>
                <w:sz w:val="22"/>
                <w:szCs w:val="22"/>
              </w:rPr>
            </w:pPr>
          </w:p>
        </w:tc>
      </w:tr>
      <w:tr w:rsidR="00951AF7" w:rsidRPr="00951AF7" w14:paraId="62C61FB1" w14:textId="77777777" w:rsidTr="00E274CE">
        <w:tc>
          <w:tcPr>
            <w:tcW w:w="799" w:type="dxa"/>
            <w:shd w:val="clear" w:color="auto" w:fill="auto"/>
          </w:tcPr>
          <w:p w14:paraId="24AA102E"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sz w:val="22"/>
                <w:szCs w:val="22"/>
              </w:rPr>
              <w:t>II</w:t>
            </w:r>
          </w:p>
        </w:tc>
        <w:tc>
          <w:tcPr>
            <w:tcW w:w="4536" w:type="dxa"/>
            <w:shd w:val="clear" w:color="auto" w:fill="auto"/>
            <w:vAlign w:val="center"/>
          </w:tcPr>
          <w:p w14:paraId="2B3B8111" w14:textId="77777777" w:rsidR="00951AF7" w:rsidRPr="00951AF7" w:rsidRDefault="00951AF7" w:rsidP="00E274CE">
            <w:pPr>
              <w:rPr>
                <w:rFonts w:ascii="Times New Roman" w:hAnsi="Times New Roman" w:cs="Times New Roman"/>
                <w:sz w:val="22"/>
                <w:szCs w:val="22"/>
              </w:rPr>
            </w:pPr>
            <w:r w:rsidRPr="00951AF7">
              <w:rPr>
                <w:rFonts w:ascii="Times New Roman" w:hAnsi="Times New Roman" w:cs="Times New Roman"/>
                <w:sz w:val="22"/>
                <w:szCs w:val="22"/>
              </w:rPr>
              <w:t xml:space="preserve">HKI </w:t>
            </w:r>
            <w:r w:rsidRPr="00951AF7">
              <w:rPr>
                <w:rFonts w:ascii="Times New Roman" w:hAnsi="Times New Roman" w:cs="Times New Roman"/>
                <w:sz w:val="22"/>
                <w:szCs w:val="22"/>
                <w:vertAlign w:val="superscript"/>
              </w:rPr>
              <w:t>1)</w:t>
            </w:r>
          </w:p>
          <w:p w14:paraId="24D3202D" w14:textId="77777777" w:rsidR="00951AF7" w:rsidRPr="00951AF7" w:rsidRDefault="00951AF7" w:rsidP="00951AF7">
            <w:pPr>
              <w:pStyle w:val="ListParagraph"/>
              <w:numPr>
                <w:ilvl w:val="0"/>
                <w:numId w:val="3"/>
              </w:numPr>
              <w:ind w:left="317" w:hanging="283"/>
              <w:rPr>
                <w:sz w:val="22"/>
                <w:szCs w:val="22"/>
              </w:rPr>
            </w:pPr>
            <w:r w:rsidRPr="00951AF7">
              <w:rPr>
                <w:sz w:val="22"/>
                <w:szCs w:val="22"/>
              </w:rPr>
              <w:t>Hak Cipta</w:t>
            </w:r>
          </w:p>
          <w:p w14:paraId="52861E43" w14:textId="77777777" w:rsidR="00951AF7" w:rsidRPr="00951AF7" w:rsidRDefault="00951AF7" w:rsidP="00951AF7">
            <w:pPr>
              <w:pStyle w:val="ListParagraph"/>
              <w:numPr>
                <w:ilvl w:val="0"/>
                <w:numId w:val="3"/>
              </w:numPr>
              <w:ind w:left="317" w:hanging="283"/>
              <w:rPr>
                <w:sz w:val="22"/>
                <w:szCs w:val="22"/>
              </w:rPr>
            </w:pPr>
            <w:r w:rsidRPr="00951AF7">
              <w:rPr>
                <w:sz w:val="22"/>
                <w:szCs w:val="22"/>
              </w:rPr>
              <w:t>Desain Produk Industri</w:t>
            </w:r>
          </w:p>
          <w:p w14:paraId="7E43C7DA" w14:textId="77777777" w:rsidR="00951AF7" w:rsidRPr="00951AF7" w:rsidRDefault="00951AF7" w:rsidP="00951AF7">
            <w:pPr>
              <w:pStyle w:val="ListParagraph"/>
              <w:numPr>
                <w:ilvl w:val="0"/>
                <w:numId w:val="3"/>
              </w:numPr>
              <w:ind w:left="317" w:hanging="283"/>
              <w:rPr>
                <w:sz w:val="22"/>
                <w:szCs w:val="22"/>
              </w:rPr>
            </w:pPr>
            <w:r w:rsidRPr="00951AF7">
              <w:rPr>
                <w:sz w:val="22"/>
                <w:szCs w:val="22"/>
              </w:rPr>
              <w:t>Perlindungan Varietas Tanaman (Sertifikat Perlindungan Varietas Tanaman, Sertifikat Pelepasan Varietas, Sertifikat Pendaftaran Varietas)</w:t>
            </w:r>
          </w:p>
          <w:p w14:paraId="0956FC65" w14:textId="77777777" w:rsidR="00951AF7" w:rsidRPr="00951AF7" w:rsidRDefault="00951AF7" w:rsidP="00951AF7">
            <w:pPr>
              <w:pStyle w:val="ListParagraph"/>
              <w:numPr>
                <w:ilvl w:val="0"/>
                <w:numId w:val="3"/>
              </w:numPr>
              <w:ind w:left="317" w:hanging="283"/>
              <w:rPr>
                <w:sz w:val="22"/>
                <w:szCs w:val="22"/>
              </w:rPr>
            </w:pPr>
            <w:r w:rsidRPr="00951AF7">
              <w:rPr>
                <w:sz w:val="22"/>
                <w:szCs w:val="22"/>
              </w:rPr>
              <w:t>Desain Tata Letak Sirkuit Terpadu</w:t>
            </w:r>
          </w:p>
          <w:p w14:paraId="691D6E74" w14:textId="77777777" w:rsidR="00951AF7" w:rsidRPr="00951AF7" w:rsidRDefault="00951AF7" w:rsidP="00951AF7">
            <w:pPr>
              <w:pStyle w:val="ListParagraph"/>
              <w:numPr>
                <w:ilvl w:val="0"/>
                <w:numId w:val="3"/>
              </w:numPr>
              <w:ind w:left="317" w:hanging="283"/>
              <w:rPr>
                <w:sz w:val="22"/>
                <w:szCs w:val="22"/>
              </w:rPr>
            </w:pPr>
            <w:r w:rsidRPr="00951AF7">
              <w:rPr>
                <w:sz w:val="22"/>
                <w:szCs w:val="22"/>
              </w:rPr>
              <w:t>Dll</w:t>
            </w:r>
          </w:p>
        </w:tc>
        <w:tc>
          <w:tcPr>
            <w:tcW w:w="1418" w:type="dxa"/>
          </w:tcPr>
          <w:p w14:paraId="29234816" w14:textId="77777777" w:rsidR="00951AF7" w:rsidRPr="00951AF7" w:rsidRDefault="00951AF7" w:rsidP="00E274CE">
            <w:pPr>
              <w:jc w:val="center"/>
              <w:rPr>
                <w:rFonts w:ascii="Times New Roman" w:hAnsi="Times New Roman" w:cs="Times New Roman"/>
                <w:sz w:val="22"/>
                <w:szCs w:val="22"/>
              </w:rPr>
            </w:pPr>
          </w:p>
        </w:tc>
        <w:tc>
          <w:tcPr>
            <w:tcW w:w="1701" w:type="dxa"/>
            <w:shd w:val="clear" w:color="auto" w:fill="auto"/>
          </w:tcPr>
          <w:p w14:paraId="499135B4" w14:textId="77777777" w:rsidR="00951AF7" w:rsidRPr="00951AF7" w:rsidRDefault="00951AF7" w:rsidP="00E274CE">
            <w:pPr>
              <w:jc w:val="center"/>
              <w:rPr>
                <w:rFonts w:ascii="Times New Roman" w:hAnsi="Times New Roman" w:cs="Times New Roman"/>
                <w:sz w:val="22"/>
                <w:szCs w:val="22"/>
              </w:rPr>
            </w:pPr>
          </w:p>
        </w:tc>
      </w:tr>
      <w:tr w:rsidR="00951AF7" w:rsidRPr="00951AF7" w14:paraId="45D00050" w14:textId="77777777" w:rsidTr="00E274CE">
        <w:tc>
          <w:tcPr>
            <w:tcW w:w="799" w:type="dxa"/>
            <w:shd w:val="clear" w:color="auto" w:fill="auto"/>
            <w:vAlign w:val="center"/>
          </w:tcPr>
          <w:p w14:paraId="65BAB951"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sz w:val="22"/>
                <w:szCs w:val="22"/>
              </w:rPr>
              <w:t>1</w:t>
            </w:r>
          </w:p>
        </w:tc>
        <w:tc>
          <w:tcPr>
            <w:tcW w:w="4536" w:type="dxa"/>
            <w:shd w:val="clear" w:color="auto" w:fill="auto"/>
            <w:vAlign w:val="center"/>
          </w:tcPr>
          <w:p w14:paraId="47644778" w14:textId="77777777" w:rsidR="00951AF7" w:rsidRPr="00951AF7" w:rsidRDefault="00951AF7" w:rsidP="00E274CE">
            <w:pPr>
              <w:rPr>
                <w:rFonts w:ascii="Times New Roman" w:hAnsi="Times New Roman" w:cs="Times New Roman"/>
                <w:sz w:val="22"/>
                <w:szCs w:val="22"/>
              </w:rPr>
            </w:pPr>
            <w:r w:rsidRPr="00951AF7">
              <w:rPr>
                <w:rFonts w:ascii="Times New Roman" w:hAnsi="Times New Roman" w:cs="Times New Roman"/>
                <w:sz w:val="22"/>
                <w:szCs w:val="22"/>
              </w:rPr>
              <w:t>Hak Cipta "Sumber Daya Air dan Pengembangan Wilayah"</w:t>
            </w:r>
          </w:p>
        </w:tc>
        <w:tc>
          <w:tcPr>
            <w:tcW w:w="1418" w:type="dxa"/>
            <w:vAlign w:val="center"/>
          </w:tcPr>
          <w:p w14:paraId="6D16A7C6"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sz w:val="22"/>
                <w:szCs w:val="22"/>
              </w:rPr>
              <w:t>2019</w:t>
            </w:r>
          </w:p>
        </w:tc>
        <w:tc>
          <w:tcPr>
            <w:tcW w:w="1701" w:type="dxa"/>
            <w:shd w:val="clear" w:color="auto" w:fill="auto"/>
          </w:tcPr>
          <w:p w14:paraId="192F4753" w14:textId="77777777" w:rsidR="00951AF7" w:rsidRPr="00951AF7" w:rsidRDefault="00951AF7" w:rsidP="00E274CE">
            <w:pPr>
              <w:rPr>
                <w:rFonts w:ascii="Times New Roman" w:hAnsi="Times New Roman" w:cs="Times New Roman"/>
                <w:sz w:val="22"/>
                <w:szCs w:val="22"/>
              </w:rPr>
            </w:pPr>
            <w:r w:rsidRPr="00951AF7">
              <w:rPr>
                <w:rFonts w:ascii="Times New Roman" w:hAnsi="Times New Roman" w:cs="Times New Roman"/>
                <w:color w:val="000000"/>
                <w:sz w:val="22"/>
                <w:szCs w:val="22"/>
              </w:rPr>
              <w:t>No. EC00201946268, 000146389</w:t>
            </w:r>
          </w:p>
        </w:tc>
      </w:tr>
      <w:tr w:rsidR="00951AF7" w:rsidRPr="00951AF7" w14:paraId="02CDD572" w14:textId="77777777" w:rsidTr="00E274CE">
        <w:tc>
          <w:tcPr>
            <w:tcW w:w="799" w:type="dxa"/>
            <w:shd w:val="clear" w:color="auto" w:fill="auto"/>
            <w:vAlign w:val="center"/>
          </w:tcPr>
          <w:p w14:paraId="57A8C9A3"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sz w:val="22"/>
                <w:szCs w:val="22"/>
              </w:rPr>
              <w:t>2</w:t>
            </w:r>
          </w:p>
        </w:tc>
        <w:tc>
          <w:tcPr>
            <w:tcW w:w="4536" w:type="dxa"/>
            <w:shd w:val="clear" w:color="auto" w:fill="auto"/>
            <w:vAlign w:val="center"/>
          </w:tcPr>
          <w:p w14:paraId="014C647C" w14:textId="77777777" w:rsidR="00951AF7" w:rsidRPr="00951AF7" w:rsidRDefault="00951AF7" w:rsidP="00E274CE">
            <w:pPr>
              <w:rPr>
                <w:rFonts w:ascii="Times New Roman" w:hAnsi="Times New Roman" w:cs="Times New Roman"/>
                <w:sz w:val="22"/>
                <w:szCs w:val="22"/>
              </w:rPr>
            </w:pPr>
            <w:r w:rsidRPr="00951AF7">
              <w:rPr>
                <w:rFonts w:ascii="Times New Roman" w:hAnsi="Times New Roman" w:cs="Times New Roman"/>
                <w:sz w:val="22"/>
                <w:szCs w:val="22"/>
              </w:rPr>
              <w:t>Hak Cipta "Bambu Konstruksi Untuk Rakyat"</w:t>
            </w:r>
          </w:p>
        </w:tc>
        <w:tc>
          <w:tcPr>
            <w:tcW w:w="1418" w:type="dxa"/>
            <w:vAlign w:val="center"/>
          </w:tcPr>
          <w:p w14:paraId="6AB79C98"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sz w:val="22"/>
                <w:szCs w:val="22"/>
              </w:rPr>
              <w:t>2019</w:t>
            </w:r>
          </w:p>
        </w:tc>
        <w:tc>
          <w:tcPr>
            <w:tcW w:w="1701" w:type="dxa"/>
            <w:shd w:val="clear" w:color="auto" w:fill="auto"/>
          </w:tcPr>
          <w:p w14:paraId="20FF723A" w14:textId="77777777" w:rsidR="00951AF7" w:rsidRPr="00951AF7" w:rsidRDefault="00951AF7" w:rsidP="00E274CE">
            <w:pPr>
              <w:rPr>
                <w:rFonts w:ascii="Times New Roman" w:hAnsi="Times New Roman" w:cs="Times New Roman"/>
                <w:sz w:val="22"/>
                <w:szCs w:val="22"/>
              </w:rPr>
            </w:pPr>
            <w:r w:rsidRPr="00951AF7">
              <w:rPr>
                <w:rFonts w:ascii="Times New Roman" w:hAnsi="Times New Roman" w:cs="Times New Roman"/>
                <w:color w:val="000000"/>
                <w:sz w:val="22"/>
                <w:szCs w:val="22"/>
              </w:rPr>
              <w:t>No. EC00201946712, 000146863</w:t>
            </w:r>
          </w:p>
        </w:tc>
      </w:tr>
      <w:tr w:rsidR="00951AF7" w:rsidRPr="00951AF7" w14:paraId="4BEEE44F" w14:textId="77777777" w:rsidTr="00E274CE">
        <w:tc>
          <w:tcPr>
            <w:tcW w:w="799" w:type="dxa"/>
            <w:shd w:val="clear" w:color="auto" w:fill="auto"/>
            <w:vAlign w:val="center"/>
          </w:tcPr>
          <w:p w14:paraId="2D8216A2"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sz w:val="22"/>
                <w:szCs w:val="22"/>
              </w:rPr>
              <w:t>3</w:t>
            </w:r>
          </w:p>
        </w:tc>
        <w:tc>
          <w:tcPr>
            <w:tcW w:w="4536" w:type="dxa"/>
            <w:shd w:val="clear" w:color="auto" w:fill="auto"/>
            <w:vAlign w:val="center"/>
          </w:tcPr>
          <w:p w14:paraId="72AB22BC" w14:textId="77777777" w:rsidR="00951AF7" w:rsidRPr="00951AF7" w:rsidRDefault="00951AF7" w:rsidP="00E274CE">
            <w:pPr>
              <w:rPr>
                <w:rFonts w:ascii="Times New Roman" w:hAnsi="Times New Roman" w:cs="Times New Roman"/>
                <w:sz w:val="22"/>
                <w:szCs w:val="22"/>
              </w:rPr>
            </w:pPr>
            <w:r w:rsidRPr="00951AF7">
              <w:rPr>
                <w:rFonts w:ascii="Times New Roman" w:hAnsi="Times New Roman" w:cs="Times New Roman"/>
                <w:sz w:val="22"/>
                <w:szCs w:val="22"/>
              </w:rPr>
              <w:t>Hak Cipta "Ruang Air Dan Tata Ruang"</w:t>
            </w:r>
          </w:p>
        </w:tc>
        <w:tc>
          <w:tcPr>
            <w:tcW w:w="1418" w:type="dxa"/>
            <w:vAlign w:val="center"/>
          </w:tcPr>
          <w:p w14:paraId="2A608DFE" w14:textId="77777777" w:rsidR="00951AF7" w:rsidRPr="00951AF7" w:rsidRDefault="00951AF7" w:rsidP="00E274CE">
            <w:pPr>
              <w:jc w:val="center"/>
              <w:rPr>
                <w:rFonts w:ascii="Times New Roman" w:hAnsi="Times New Roman" w:cs="Times New Roman"/>
                <w:sz w:val="22"/>
                <w:szCs w:val="22"/>
              </w:rPr>
            </w:pPr>
          </w:p>
        </w:tc>
        <w:tc>
          <w:tcPr>
            <w:tcW w:w="1701" w:type="dxa"/>
            <w:shd w:val="clear" w:color="auto" w:fill="auto"/>
          </w:tcPr>
          <w:p w14:paraId="55342150" w14:textId="77777777" w:rsidR="00951AF7" w:rsidRPr="00951AF7" w:rsidRDefault="00951AF7" w:rsidP="00E274CE">
            <w:pPr>
              <w:rPr>
                <w:rFonts w:ascii="Times New Roman" w:hAnsi="Times New Roman" w:cs="Times New Roman"/>
                <w:sz w:val="22"/>
                <w:szCs w:val="22"/>
              </w:rPr>
            </w:pPr>
            <w:r w:rsidRPr="00951AF7">
              <w:rPr>
                <w:rFonts w:ascii="Times New Roman" w:hAnsi="Times New Roman" w:cs="Times New Roman"/>
                <w:color w:val="000000"/>
                <w:sz w:val="22"/>
                <w:szCs w:val="22"/>
              </w:rPr>
              <w:t>No. EC00201944786, 000145334</w:t>
            </w:r>
          </w:p>
        </w:tc>
      </w:tr>
      <w:tr w:rsidR="00951AF7" w:rsidRPr="00951AF7" w14:paraId="2A91025F" w14:textId="77777777" w:rsidTr="00E274CE">
        <w:tc>
          <w:tcPr>
            <w:tcW w:w="799" w:type="dxa"/>
            <w:shd w:val="clear" w:color="auto" w:fill="auto"/>
            <w:vAlign w:val="center"/>
          </w:tcPr>
          <w:p w14:paraId="26B99A45"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sz w:val="22"/>
                <w:szCs w:val="22"/>
              </w:rPr>
              <w:t>4</w:t>
            </w:r>
          </w:p>
        </w:tc>
        <w:tc>
          <w:tcPr>
            <w:tcW w:w="4536" w:type="dxa"/>
            <w:shd w:val="clear" w:color="auto" w:fill="auto"/>
            <w:vAlign w:val="center"/>
          </w:tcPr>
          <w:p w14:paraId="39600E4D" w14:textId="77777777" w:rsidR="00951AF7" w:rsidRPr="00951AF7" w:rsidRDefault="00951AF7" w:rsidP="00E274CE">
            <w:pPr>
              <w:rPr>
                <w:rFonts w:ascii="Times New Roman" w:hAnsi="Times New Roman" w:cs="Times New Roman"/>
                <w:sz w:val="22"/>
                <w:szCs w:val="22"/>
              </w:rPr>
            </w:pPr>
            <w:r w:rsidRPr="00951AF7">
              <w:rPr>
                <w:rFonts w:ascii="Times New Roman" w:hAnsi="Times New Roman" w:cs="Times New Roman"/>
                <w:sz w:val="22"/>
                <w:szCs w:val="22"/>
              </w:rPr>
              <w:t>Hak Cipta "Rekayasa Statistika Untuk Teknik Pengairan"</w:t>
            </w:r>
          </w:p>
        </w:tc>
        <w:tc>
          <w:tcPr>
            <w:tcW w:w="1418" w:type="dxa"/>
            <w:vAlign w:val="center"/>
          </w:tcPr>
          <w:p w14:paraId="35117385"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sz w:val="22"/>
                <w:szCs w:val="22"/>
              </w:rPr>
              <w:t>2019</w:t>
            </w:r>
          </w:p>
        </w:tc>
        <w:tc>
          <w:tcPr>
            <w:tcW w:w="1701" w:type="dxa"/>
            <w:shd w:val="clear" w:color="auto" w:fill="auto"/>
          </w:tcPr>
          <w:p w14:paraId="79897D18" w14:textId="77777777" w:rsidR="00951AF7" w:rsidRPr="00951AF7" w:rsidRDefault="00951AF7" w:rsidP="00E274CE">
            <w:pPr>
              <w:rPr>
                <w:rFonts w:ascii="Times New Roman" w:hAnsi="Times New Roman" w:cs="Times New Roman"/>
                <w:sz w:val="22"/>
                <w:szCs w:val="22"/>
              </w:rPr>
            </w:pPr>
            <w:r w:rsidRPr="00951AF7">
              <w:rPr>
                <w:rFonts w:ascii="Times New Roman" w:hAnsi="Times New Roman" w:cs="Times New Roman"/>
                <w:color w:val="000000"/>
                <w:sz w:val="22"/>
                <w:szCs w:val="22"/>
              </w:rPr>
              <w:t>No. EC00201943512, 000144281</w:t>
            </w:r>
          </w:p>
        </w:tc>
      </w:tr>
      <w:tr w:rsidR="00951AF7" w:rsidRPr="00951AF7" w14:paraId="3675552B" w14:textId="77777777" w:rsidTr="00E274CE">
        <w:tc>
          <w:tcPr>
            <w:tcW w:w="799" w:type="dxa"/>
            <w:shd w:val="clear" w:color="auto" w:fill="auto"/>
            <w:vAlign w:val="center"/>
          </w:tcPr>
          <w:p w14:paraId="1814CBB5"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sz w:val="22"/>
                <w:szCs w:val="22"/>
              </w:rPr>
              <w:t>5</w:t>
            </w:r>
          </w:p>
        </w:tc>
        <w:tc>
          <w:tcPr>
            <w:tcW w:w="4536" w:type="dxa"/>
            <w:shd w:val="clear" w:color="auto" w:fill="auto"/>
            <w:vAlign w:val="center"/>
          </w:tcPr>
          <w:p w14:paraId="70D7A662" w14:textId="77777777" w:rsidR="00951AF7" w:rsidRPr="00951AF7" w:rsidRDefault="00951AF7" w:rsidP="00E274CE">
            <w:pPr>
              <w:rPr>
                <w:rFonts w:ascii="Times New Roman" w:hAnsi="Times New Roman" w:cs="Times New Roman"/>
                <w:sz w:val="22"/>
                <w:szCs w:val="22"/>
              </w:rPr>
            </w:pPr>
            <w:r w:rsidRPr="00951AF7">
              <w:rPr>
                <w:rFonts w:ascii="Times New Roman" w:hAnsi="Times New Roman" w:cs="Times New Roman"/>
                <w:sz w:val="22"/>
                <w:szCs w:val="22"/>
              </w:rPr>
              <w:t>Hak Cipta "Limpasan Permukaan Secara Keruangan (Spacial Runoff)"</w:t>
            </w:r>
          </w:p>
        </w:tc>
        <w:tc>
          <w:tcPr>
            <w:tcW w:w="1418" w:type="dxa"/>
            <w:vAlign w:val="center"/>
          </w:tcPr>
          <w:p w14:paraId="1C16F052"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sz w:val="22"/>
                <w:szCs w:val="22"/>
              </w:rPr>
              <w:t>2019</w:t>
            </w:r>
          </w:p>
        </w:tc>
        <w:tc>
          <w:tcPr>
            <w:tcW w:w="1701" w:type="dxa"/>
            <w:shd w:val="clear" w:color="auto" w:fill="auto"/>
          </w:tcPr>
          <w:p w14:paraId="370E30DD" w14:textId="77777777" w:rsidR="00951AF7" w:rsidRPr="00951AF7" w:rsidRDefault="00951AF7" w:rsidP="00E274CE">
            <w:pPr>
              <w:rPr>
                <w:rFonts w:ascii="Times New Roman" w:hAnsi="Times New Roman" w:cs="Times New Roman"/>
                <w:sz w:val="22"/>
                <w:szCs w:val="22"/>
              </w:rPr>
            </w:pPr>
            <w:r w:rsidRPr="00951AF7">
              <w:rPr>
                <w:rFonts w:ascii="Times New Roman" w:hAnsi="Times New Roman" w:cs="Times New Roman"/>
                <w:color w:val="000000"/>
                <w:sz w:val="22"/>
                <w:szCs w:val="22"/>
              </w:rPr>
              <w:t>No. EC00201946284, 000146443</w:t>
            </w:r>
          </w:p>
        </w:tc>
      </w:tr>
      <w:tr w:rsidR="00951AF7" w:rsidRPr="00951AF7" w14:paraId="5934BB4D" w14:textId="77777777" w:rsidTr="00E274CE">
        <w:tc>
          <w:tcPr>
            <w:tcW w:w="799" w:type="dxa"/>
            <w:shd w:val="clear" w:color="auto" w:fill="auto"/>
            <w:vAlign w:val="center"/>
          </w:tcPr>
          <w:p w14:paraId="4E512604"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sz w:val="22"/>
                <w:szCs w:val="22"/>
              </w:rPr>
              <w:t>6</w:t>
            </w:r>
          </w:p>
        </w:tc>
        <w:tc>
          <w:tcPr>
            <w:tcW w:w="4536" w:type="dxa"/>
            <w:shd w:val="clear" w:color="auto" w:fill="auto"/>
            <w:vAlign w:val="center"/>
          </w:tcPr>
          <w:p w14:paraId="1A2C47AA" w14:textId="77777777" w:rsidR="00951AF7" w:rsidRPr="00951AF7" w:rsidRDefault="00951AF7" w:rsidP="00E274CE">
            <w:pPr>
              <w:rPr>
                <w:rFonts w:ascii="Times New Roman" w:hAnsi="Times New Roman" w:cs="Times New Roman"/>
                <w:sz w:val="22"/>
                <w:szCs w:val="22"/>
              </w:rPr>
            </w:pPr>
            <w:r w:rsidRPr="00951AF7">
              <w:rPr>
                <w:rFonts w:ascii="Times New Roman" w:hAnsi="Times New Roman" w:cs="Times New Roman"/>
                <w:sz w:val="22"/>
                <w:szCs w:val="22"/>
              </w:rPr>
              <w:t>Hak Cipta "Arsitektur Masyarakat Agraris Dan Perkembangannya"</w:t>
            </w:r>
          </w:p>
        </w:tc>
        <w:tc>
          <w:tcPr>
            <w:tcW w:w="1418" w:type="dxa"/>
            <w:vAlign w:val="center"/>
          </w:tcPr>
          <w:p w14:paraId="2FC600ED"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sz w:val="22"/>
                <w:szCs w:val="22"/>
              </w:rPr>
              <w:t>2019</w:t>
            </w:r>
          </w:p>
        </w:tc>
        <w:tc>
          <w:tcPr>
            <w:tcW w:w="1701" w:type="dxa"/>
            <w:shd w:val="clear" w:color="auto" w:fill="auto"/>
          </w:tcPr>
          <w:p w14:paraId="5A1E5877" w14:textId="77777777" w:rsidR="00951AF7" w:rsidRPr="00951AF7" w:rsidRDefault="00951AF7" w:rsidP="00E274CE">
            <w:pPr>
              <w:rPr>
                <w:rFonts w:ascii="Times New Roman" w:hAnsi="Times New Roman" w:cs="Times New Roman"/>
                <w:sz w:val="22"/>
                <w:szCs w:val="22"/>
              </w:rPr>
            </w:pPr>
            <w:r w:rsidRPr="00951AF7">
              <w:rPr>
                <w:rFonts w:ascii="Times New Roman" w:hAnsi="Times New Roman" w:cs="Times New Roman"/>
                <w:color w:val="000000"/>
                <w:sz w:val="22"/>
                <w:szCs w:val="22"/>
              </w:rPr>
              <w:t>No. EC002019493395, 000149286</w:t>
            </w:r>
          </w:p>
        </w:tc>
      </w:tr>
      <w:tr w:rsidR="00951AF7" w:rsidRPr="00951AF7" w14:paraId="19E26969" w14:textId="77777777" w:rsidTr="00E274CE">
        <w:tc>
          <w:tcPr>
            <w:tcW w:w="799" w:type="dxa"/>
            <w:tcBorders>
              <w:bottom w:val="double" w:sz="4" w:space="0" w:color="auto"/>
            </w:tcBorders>
            <w:shd w:val="clear" w:color="auto" w:fill="auto"/>
          </w:tcPr>
          <w:p w14:paraId="57024C4B" w14:textId="77777777" w:rsidR="00951AF7" w:rsidRPr="00951AF7" w:rsidRDefault="00951AF7" w:rsidP="00E274CE">
            <w:pPr>
              <w:jc w:val="center"/>
              <w:rPr>
                <w:rFonts w:ascii="Times New Roman" w:hAnsi="Times New Roman" w:cs="Times New Roman"/>
                <w:sz w:val="22"/>
                <w:szCs w:val="22"/>
              </w:rPr>
            </w:pPr>
          </w:p>
        </w:tc>
        <w:tc>
          <w:tcPr>
            <w:tcW w:w="4536" w:type="dxa"/>
            <w:tcBorders>
              <w:bottom w:val="double" w:sz="4" w:space="0" w:color="auto"/>
            </w:tcBorders>
            <w:shd w:val="clear" w:color="auto" w:fill="auto"/>
            <w:vAlign w:val="center"/>
          </w:tcPr>
          <w:p w14:paraId="0E35B27D" w14:textId="77777777" w:rsidR="00951AF7" w:rsidRPr="00951AF7" w:rsidRDefault="00951AF7" w:rsidP="00E274CE">
            <w:pPr>
              <w:rPr>
                <w:rFonts w:ascii="Times New Roman" w:hAnsi="Times New Roman" w:cs="Times New Roman"/>
                <w:sz w:val="22"/>
                <w:szCs w:val="22"/>
              </w:rPr>
            </w:pPr>
          </w:p>
        </w:tc>
        <w:tc>
          <w:tcPr>
            <w:tcW w:w="1418" w:type="dxa"/>
            <w:tcBorders>
              <w:bottom w:val="double" w:sz="4" w:space="0" w:color="auto"/>
            </w:tcBorders>
          </w:tcPr>
          <w:p w14:paraId="3D0D25B3" w14:textId="77777777" w:rsidR="00951AF7" w:rsidRPr="00951AF7" w:rsidRDefault="00951AF7" w:rsidP="00E274CE">
            <w:pPr>
              <w:jc w:val="center"/>
              <w:rPr>
                <w:rFonts w:ascii="Times New Roman" w:hAnsi="Times New Roman" w:cs="Times New Roman"/>
                <w:sz w:val="22"/>
                <w:szCs w:val="22"/>
              </w:rPr>
            </w:pPr>
          </w:p>
        </w:tc>
        <w:tc>
          <w:tcPr>
            <w:tcW w:w="1701" w:type="dxa"/>
            <w:tcBorders>
              <w:bottom w:val="double" w:sz="4" w:space="0" w:color="auto"/>
            </w:tcBorders>
            <w:shd w:val="clear" w:color="auto" w:fill="auto"/>
          </w:tcPr>
          <w:p w14:paraId="3C6C1806" w14:textId="77777777" w:rsidR="00951AF7" w:rsidRPr="00951AF7" w:rsidRDefault="00951AF7" w:rsidP="00E274CE">
            <w:pPr>
              <w:jc w:val="center"/>
              <w:rPr>
                <w:rFonts w:ascii="Times New Roman" w:hAnsi="Times New Roman" w:cs="Times New Roman"/>
                <w:sz w:val="22"/>
                <w:szCs w:val="22"/>
              </w:rPr>
            </w:pPr>
          </w:p>
        </w:tc>
      </w:tr>
      <w:tr w:rsidR="00951AF7" w:rsidRPr="00951AF7" w14:paraId="4F1E40D4" w14:textId="77777777" w:rsidTr="00E274CE">
        <w:tc>
          <w:tcPr>
            <w:tcW w:w="5335" w:type="dxa"/>
            <w:gridSpan w:val="2"/>
            <w:tcBorders>
              <w:top w:val="double" w:sz="4" w:space="0" w:color="auto"/>
            </w:tcBorders>
            <w:shd w:val="clear" w:color="auto" w:fill="auto"/>
          </w:tcPr>
          <w:p w14:paraId="1DF2A2B6" w14:textId="77777777" w:rsidR="00951AF7" w:rsidRPr="00951AF7" w:rsidRDefault="00951AF7" w:rsidP="00E274CE">
            <w:pPr>
              <w:jc w:val="center"/>
              <w:rPr>
                <w:rFonts w:ascii="Times New Roman" w:hAnsi="Times New Roman" w:cs="Times New Roman"/>
                <w:b/>
                <w:sz w:val="22"/>
                <w:szCs w:val="22"/>
              </w:rPr>
            </w:pPr>
            <w:r w:rsidRPr="00951AF7">
              <w:rPr>
                <w:rFonts w:ascii="Times New Roman" w:hAnsi="Times New Roman" w:cs="Times New Roman"/>
                <w:b/>
                <w:sz w:val="22"/>
                <w:szCs w:val="22"/>
              </w:rPr>
              <w:lastRenderedPageBreak/>
              <w:t>Jumlah</w:t>
            </w:r>
          </w:p>
        </w:tc>
        <w:tc>
          <w:tcPr>
            <w:tcW w:w="1418" w:type="dxa"/>
            <w:tcBorders>
              <w:top w:val="double" w:sz="4" w:space="0" w:color="auto"/>
            </w:tcBorders>
          </w:tcPr>
          <w:p w14:paraId="0058D120" w14:textId="77777777" w:rsidR="00951AF7" w:rsidRPr="00951AF7" w:rsidRDefault="00951AF7" w:rsidP="00E274CE">
            <w:pPr>
              <w:rPr>
                <w:rFonts w:ascii="Times New Roman" w:hAnsi="Times New Roman" w:cs="Times New Roman"/>
                <w:b/>
                <w:sz w:val="22"/>
                <w:szCs w:val="22"/>
              </w:rPr>
            </w:pPr>
            <w:r w:rsidRPr="00951AF7">
              <w:rPr>
                <w:rFonts w:ascii="Times New Roman" w:hAnsi="Times New Roman" w:cs="Times New Roman"/>
                <w:b/>
                <w:sz w:val="22"/>
                <w:szCs w:val="22"/>
              </w:rPr>
              <w:t>N</w:t>
            </w:r>
            <w:r w:rsidRPr="00951AF7">
              <w:rPr>
                <w:rFonts w:ascii="Times New Roman" w:hAnsi="Times New Roman" w:cs="Times New Roman"/>
                <w:b/>
                <w:sz w:val="22"/>
                <w:szCs w:val="22"/>
                <w:vertAlign w:val="subscript"/>
              </w:rPr>
              <w:t>B</w:t>
            </w:r>
            <w:r w:rsidRPr="00951AF7">
              <w:rPr>
                <w:rFonts w:ascii="Times New Roman" w:hAnsi="Times New Roman" w:cs="Times New Roman"/>
                <w:b/>
                <w:sz w:val="22"/>
                <w:szCs w:val="22"/>
              </w:rPr>
              <w:t xml:space="preserve"> = 6</w:t>
            </w:r>
          </w:p>
        </w:tc>
        <w:tc>
          <w:tcPr>
            <w:tcW w:w="1701" w:type="dxa"/>
            <w:tcBorders>
              <w:top w:val="double" w:sz="4" w:space="0" w:color="auto"/>
            </w:tcBorders>
            <w:shd w:val="clear" w:color="auto" w:fill="auto"/>
          </w:tcPr>
          <w:p w14:paraId="6A5B6428" w14:textId="77777777" w:rsidR="00951AF7" w:rsidRPr="00951AF7" w:rsidRDefault="00951AF7" w:rsidP="00E274CE">
            <w:pPr>
              <w:jc w:val="center"/>
              <w:rPr>
                <w:rFonts w:ascii="Times New Roman" w:hAnsi="Times New Roman" w:cs="Times New Roman"/>
                <w:sz w:val="22"/>
                <w:szCs w:val="22"/>
              </w:rPr>
            </w:pPr>
          </w:p>
        </w:tc>
      </w:tr>
      <w:tr w:rsidR="00951AF7" w:rsidRPr="00951AF7" w14:paraId="3A21AD43" w14:textId="77777777" w:rsidTr="00E274CE">
        <w:tc>
          <w:tcPr>
            <w:tcW w:w="799" w:type="dxa"/>
            <w:shd w:val="clear" w:color="auto" w:fill="auto"/>
          </w:tcPr>
          <w:p w14:paraId="56A9D543"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sz w:val="22"/>
                <w:szCs w:val="22"/>
              </w:rPr>
              <w:t>III</w:t>
            </w:r>
          </w:p>
        </w:tc>
        <w:tc>
          <w:tcPr>
            <w:tcW w:w="4536" w:type="dxa"/>
            <w:shd w:val="clear" w:color="auto" w:fill="auto"/>
            <w:vAlign w:val="center"/>
          </w:tcPr>
          <w:p w14:paraId="4C6759C9" w14:textId="77777777" w:rsidR="00951AF7" w:rsidRPr="00951AF7" w:rsidRDefault="00951AF7" w:rsidP="00E274CE">
            <w:pPr>
              <w:rPr>
                <w:rFonts w:ascii="Times New Roman" w:hAnsi="Times New Roman" w:cs="Times New Roman"/>
                <w:sz w:val="22"/>
                <w:szCs w:val="22"/>
              </w:rPr>
            </w:pPr>
            <w:r w:rsidRPr="00951AF7">
              <w:rPr>
                <w:rFonts w:ascii="Times New Roman" w:hAnsi="Times New Roman" w:cs="Times New Roman"/>
                <w:sz w:val="22"/>
                <w:szCs w:val="22"/>
              </w:rPr>
              <w:t>Teknologi Tepat Guna, Produk (Produk Terstandarisasi, Produk Tersertifikasi), Karya Seni, Rekayasa Sosial</w:t>
            </w:r>
          </w:p>
        </w:tc>
        <w:tc>
          <w:tcPr>
            <w:tcW w:w="1418" w:type="dxa"/>
          </w:tcPr>
          <w:p w14:paraId="33EC43D2" w14:textId="77777777" w:rsidR="00951AF7" w:rsidRPr="00951AF7" w:rsidRDefault="00951AF7" w:rsidP="00E274CE">
            <w:pPr>
              <w:jc w:val="center"/>
              <w:rPr>
                <w:rFonts w:ascii="Times New Roman" w:hAnsi="Times New Roman" w:cs="Times New Roman"/>
                <w:sz w:val="22"/>
                <w:szCs w:val="22"/>
              </w:rPr>
            </w:pPr>
          </w:p>
        </w:tc>
        <w:tc>
          <w:tcPr>
            <w:tcW w:w="1701" w:type="dxa"/>
            <w:shd w:val="clear" w:color="auto" w:fill="auto"/>
          </w:tcPr>
          <w:p w14:paraId="09F293ED" w14:textId="77777777" w:rsidR="00951AF7" w:rsidRPr="00951AF7" w:rsidRDefault="00951AF7" w:rsidP="00E274CE">
            <w:pPr>
              <w:jc w:val="center"/>
              <w:rPr>
                <w:rFonts w:ascii="Times New Roman" w:hAnsi="Times New Roman" w:cs="Times New Roman"/>
                <w:sz w:val="22"/>
                <w:szCs w:val="22"/>
              </w:rPr>
            </w:pPr>
          </w:p>
        </w:tc>
      </w:tr>
      <w:tr w:rsidR="00951AF7" w:rsidRPr="00951AF7" w14:paraId="6824F0C1" w14:textId="77777777" w:rsidTr="00E274CE">
        <w:tc>
          <w:tcPr>
            <w:tcW w:w="799" w:type="dxa"/>
            <w:shd w:val="clear" w:color="auto" w:fill="auto"/>
          </w:tcPr>
          <w:p w14:paraId="3900A5BA" w14:textId="77777777" w:rsidR="00951AF7" w:rsidRPr="00951AF7" w:rsidRDefault="00951AF7" w:rsidP="00E274CE">
            <w:pPr>
              <w:jc w:val="center"/>
              <w:rPr>
                <w:rFonts w:ascii="Times New Roman" w:hAnsi="Times New Roman" w:cs="Times New Roman"/>
                <w:sz w:val="22"/>
                <w:szCs w:val="22"/>
              </w:rPr>
            </w:pPr>
          </w:p>
        </w:tc>
        <w:tc>
          <w:tcPr>
            <w:tcW w:w="4536" w:type="dxa"/>
            <w:shd w:val="clear" w:color="auto" w:fill="auto"/>
            <w:vAlign w:val="center"/>
          </w:tcPr>
          <w:p w14:paraId="68E2A7DC" w14:textId="77777777" w:rsidR="00951AF7" w:rsidRPr="00951AF7" w:rsidRDefault="00951AF7" w:rsidP="00E274CE">
            <w:pPr>
              <w:rPr>
                <w:rFonts w:ascii="Times New Roman" w:hAnsi="Times New Roman" w:cs="Times New Roman"/>
                <w:sz w:val="22"/>
                <w:szCs w:val="22"/>
              </w:rPr>
            </w:pPr>
          </w:p>
        </w:tc>
        <w:tc>
          <w:tcPr>
            <w:tcW w:w="1418" w:type="dxa"/>
          </w:tcPr>
          <w:p w14:paraId="5A4E9436" w14:textId="77777777" w:rsidR="00951AF7" w:rsidRPr="00951AF7" w:rsidRDefault="00951AF7" w:rsidP="00E274CE">
            <w:pPr>
              <w:jc w:val="center"/>
              <w:rPr>
                <w:rFonts w:ascii="Times New Roman" w:hAnsi="Times New Roman" w:cs="Times New Roman"/>
                <w:sz w:val="22"/>
                <w:szCs w:val="22"/>
              </w:rPr>
            </w:pPr>
          </w:p>
        </w:tc>
        <w:tc>
          <w:tcPr>
            <w:tcW w:w="1701" w:type="dxa"/>
            <w:shd w:val="clear" w:color="auto" w:fill="auto"/>
          </w:tcPr>
          <w:p w14:paraId="1398CE09" w14:textId="77777777" w:rsidR="00951AF7" w:rsidRPr="00951AF7" w:rsidRDefault="00951AF7" w:rsidP="00E274CE">
            <w:pPr>
              <w:jc w:val="center"/>
              <w:rPr>
                <w:rFonts w:ascii="Times New Roman" w:hAnsi="Times New Roman" w:cs="Times New Roman"/>
                <w:sz w:val="22"/>
                <w:szCs w:val="22"/>
              </w:rPr>
            </w:pPr>
          </w:p>
        </w:tc>
      </w:tr>
      <w:tr w:rsidR="00951AF7" w:rsidRPr="00951AF7" w14:paraId="5D8B037B" w14:textId="77777777" w:rsidTr="00E274CE">
        <w:tc>
          <w:tcPr>
            <w:tcW w:w="799" w:type="dxa"/>
            <w:tcBorders>
              <w:bottom w:val="double" w:sz="4" w:space="0" w:color="auto"/>
            </w:tcBorders>
            <w:shd w:val="clear" w:color="auto" w:fill="auto"/>
          </w:tcPr>
          <w:p w14:paraId="6C3512DF" w14:textId="77777777" w:rsidR="00951AF7" w:rsidRPr="00951AF7" w:rsidRDefault="00951AF7" w:rsidP="00E274CE">
            <w:pPr>
              <w:jc w:val="center"/>
              <w:rPr>
                <w:rFonts w:ascii="Times New Roman" w:hAnsi="Times New Roman" w:cs="Times New Roman"/>
                <w:sz w:val="22"/>
                <w:szCs w:val="22"/>
              </w:rPr>
            </w:pPr>
          </w:p>
        </w:tc>
        <w:tc>
          <w:tcPr>
            <w:tcW w:w="4536" w:type="dxa"/>
            <w:tcBorders>
              <w:bottom w:val="double" w:sz="4" w:space="0" w:color="auto"/>
            </w:tcBorders>
            <w:shd w:val="clear" w:color="auto" w:fill="auto"/>
            <w:vAlign w:val="center"/>
          </w:tcPr>
          <w:p w14:paraId="4B21F164" w14:textId="77777777" w:rsidR="00951AF7" w:rsidRPr="00951AF7" w:rsidRDefault="00951AF7" w:rsidP="00E274CE">
            <w:pPr>
              <w:rPr>
                <w:rFonts w:ascii="Times New Roman" w:hAnsi="Times New Roman" w:cs="Times New Roman"/>
                <w:sz w:val="22"/>
                <w:szCs w:val="22"/>
              </w:rPr>
            </w:pPr>
          </w:p>
        </w:tc>
        <w:tc>
          <w:tcPr>
            <w:tcW w:w="1418" w:type="dxa"/>
            <w:tcBorders>
              <w:bottom w:val="double" w:sz="4" w:space="0" w:color="auto"/>
            </w:tcBorders>
          </w:tcPr>
          <w:p w14:paraId="7036773F" w14:textId="77777777" w:rsidR="00951AF7" w:rsidRPr="00951AF7" w:rsidRDefault="00951AF7" w:rsidP="00E274CE">
            <w:pPr>
              <w:jc w:val="center"/>
              <w:rPr>
                <w:rFonts w:ascii="Times New Roman" w:hAnsi="Times New Roman" w:cs="Times New Roman"/>
                <w:sz w:val="22"/>
                <w:szCs w:val="22"/>
              </w:rPr>
            </w:pPr>
          </w:p>
        </w:tc>
        <w:tc>
          <w:tcPr>
            <w:tcW w:w="1701" w:type="dxa"/>
            <w:tcBorders>
              <w:bottom w:val="double" w:sz="4" w:space="0" w:color="auto"/>
            </w:tcBorders>
            <w:shd w:val="clear" w:color="auto" w:fill="auto"/>
          </w:tcPr>
          <w:p w14:paraId="748997A1" w14:textId="77777777" w:rsidR="00951AF7" w:rsidRPr="00951AF7" w:rsidRDefault="00951AF7" w:rsidP="00E274CE">
            <w:pPr>
              <w:jc w:val="center"/>
              <w:rPr>
                <w:rFonts w:ascii="Times New Roman" w:hAnsi="Times New Roman" w:cs="Times New Roman"/>
                <w:sz w:val="22"/>
                <w:szCs w:val="22"/>
              </w:rPr>
            </w:pPr>
          </w:p>
        </w:tc>
      </w:tr>
      <w:tr w:rsidR="00951AF7" w:rsidRPr="00951AF7" w14:paraId="0553CFDC" w14:textId="77777777" w:rsidTr="00E274CE">
        <w:tc>
          <w:tcPr>
            <w:tcW w:w="5335" w:type="dxa"/>
            <w:gridSpan w:val="2"/>
            <w:tcBorders>
              <w:top w:val="double" w:sz="4" w:space="0" w:color="auto"/>
            </w:tcBorders>
            <w:shd w:val="clear" w:color="auto" w:fill="auto"/>
          </w:tcPr>
          <w:p w14:paraId="39117999" w14:textId="77777777" w:rsidR="00951AF7" w:rsidRPr="00951AF7" w:rsidRDefault="00951AF7" w:rsidP="00E274CE">
            <w:pPr>
              <w:jc w:val="center"/>
              <w:rPr>
                <w:rFonts w:ascii="Times New Roman" w:hAnsi="Times New Roman" w:cs="Times New Roman"/>
                <w:b/>
                <w:sz w:val="22"/>
                <w:szCs w:val="22"/>
              </w:rPr>
            </w:pPr>
            <w:r w:rsidRPr="00951AF7">
              <w:rPr>
                <w:rFonts w:ascii="Times New Roman" w:hAnsi="Times New Roman" w:cs="Times New Roman"/>
                <w:b/>
                <w:sz w:val="22"/>
                <w:szCs w:val="22"/>
              </w:rPr>
              <w:t>Jumlah</w:t>
            </w:r>
          </w:p>
        </w:tc>
        <w:tc>
          <w:tcPr>
            <w:tcW w:w="1418" w:type="dxa"/>
            <w:tcBorders>
              <w:top w:val="double" w:sz="4" w:space="0" w:color="auto"/>
            </w:tcBorders>
          </w:tcPr>
          <w:p w14:paraId="6E72BC58" w14:textId="77777777" w:rsidR="00951AF7" w:rsidRPr="00951AF7" w:rsidRDefault="00951AF7" w:rsidP="00E274CE">
            <w:pPr>
              <w:rPr>
                <w:rFonts w:ascii="Times New Roman" w:hAnsi="Times New Roman" w:cs="Times New Roman"/>
                <w:b/>
                <w:sz w:val="22"/>
                <w:szCs w:val="22"/>
              </w:rPr>
            </w:pPr>
            <w:r w:rsidRPr="00951AF7">
              <w:rPr>
                <w:rFonts w:ascii="Times New Roman" w:hAnsi="Times New Roman" w:cs="Times New Roman"/>
                <w:b/>
                <w:sz w:val="22"/>
                <w:szCs w:val="22"/>
              </w:rPr>
              <w:t>N</w:t>
            </w:r>
            <w:r w:rsidRPr="00951AF7">
              <w:rPr>
                <w:rFonts w:ascii="Times New Roman" w:hAnsi="Times New Roman" w:cs="Times New Roman"/>
                <w:b/>
                <w:sz w:val="22"/>
                <w:szCs w:val="22"/>
                <w:vertAlign w:val="subscript"/>
              </w:rPr>
              <w:t>C</w:t>
            </w:r>
            <w:r w:rsidRPr="00951AF7">
              <w:rPr>
                <w:rFonts w:ascii="Times New Roman" w:hAnsi="Times New Roman" w:cs="Times New Roman"/>
                <w:b/>
                <w:sz w:val="22"/>
                <w:szCs w:val="22"/>
              </w:rPr>
              <w:t xml:space="preserve"> = 0</w:t>
            </w:r>
          </w:p>
        </w:tc>
        <w:tc>
          <w:tcPr>
            <w:tcW w:w="1701" w:type="dxa"/>
            <w:tcBorders>
              <w:top w:val="double" w:sz="4" w:space="0" w:color="auto"/>
            </w:tcBorders>
            <w:shd w:val="clear" w:color="auto" w:fill="auto"/>
          </w:tcPr>
          <w:p w14:paraId="42B06D09" w14:textId="77777777" w:rsidR="00951AF7" w:rsidRPr="00951AF7" w:rsidRDefault="00951AF7" w:rsidP="00E274CE">
            <w:pPr>
              <w:jc w:val="center"/>
              <w:rPr>
                <w:rFonts w:ascii="Times New Roman" w:hAnsi="Times New Roman" w:cs="Times New Roman"/>
                <w:b/>
                <w:sz w:val="22"/>
                <w:szCs w:val="22"/>
              </w:rPr>
            </w:pPr>
          </w:p>
        </w:tc>
      </w:tr>
      <w:tr w:rsidR="00951AF7" w:rsidRPr="00951AF7" w14:paraId="3F1BF624" w14:textId="77777777" w:rsidTr="00E274CE">
        <w:trPr>
          <w:trHeight w:val="283"/>
        </w:trPr>
        <w:tc>
          <w:tcPr>
            <w:tcW w:w="799" w:type="dxa"/>
            <w:shd w:val="clear" w:color="auto" w:fill="auto"/>
          </w:tcPr>
          <w:p w14:paraId="7B59D960"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sz w:val="22"/>
                <w:szCs w:val="22"/>
              </w:rPr>
              <w:t>IV</w:t>
            </w:r>
          </w:p>
        </w:tc>
        <w:tc>
          <w:tcPr>
            <w:tcW w:w="4536" w:type="dxa"/>
            <w:shd w:val="clear" w:color="auto" w:fill="auto"/>
            <w:vAlign w:val="center"/>
          </w:tcPr>
          <w:p w14:paraId="40F52964" w14:textId="77777777" w:rsidR="00951AF7" w:rsidRPr="00951AF7" w:rsidRDefault="00951AF7" w:rsidP="00E274CE">
            <w:pPr>
              <w:rPr>
                <w:rFonts w:ascii="Times New Roman" w:hAnsi="Times New Roman" w:cs="Times New Roman"/>
                <w:sz w:val="22"/>
                <w:szCs w:val="22"/>
              </w:rPr>
            </w:pPr>
            <w:r w:rsidRPr="00951AF7">
              <w:rPr>
                <w:rFonts w:ascii="Times New Roman" w:hAnsi="Times New Roman" w:cs="Times New Roman"/>
                <w:sz w:val="22"/>
                <w:szCs w:val="22"/>
              </w:rPr>
              <w:t>Buku ber-ISBN, Book Chapter</w:t>
            </w:r>
          </w:p>
        </w:tc>
        <w:tc>
          <w:tcPr>
            <w:tcW w:w="1418" w:type="dxa"/>
          </w:tcPr>
          <w:p w14:paraId="1841C25D" w14:textId="77777777" w:rsidR="00951AF7" w:rsidRPr="00951AF7" w:rsidRDefault="00951AF7" w:rsidP="00E274CE">
            <w:pPr>
              <w:jc w:val="center"/>
              <w:rPr>
                <w:rFonts w:ascii="Times New Roman" w:hAnsi="Times New Roman" w:cs="Times New Roman"/>
                <w:sz w:val="22"/>
                <w:szCs w:val="22"/>
              </w:rPr>
            </w:pPr>
          </w:p>
        </w:tc>
        <w:tc>
          <w:tcPr>
            <w:tcW w:w="1701" w:type="dxa"/>
            <w:tcBorders>
              <w:bottom w:val="single" w:sz="4" w:space="0" w:color="000000"/>
            </w:tcBorders>
            <w:shd w:val="clear" w:color="auto" w:fill="auto"/>
          </w:tcPr>
          <w:p w14:paraId="2DCA25E1" w14:textId="77777777" w:rsidR="00951AF7" w:rsidRPr="00951AF7" w:rsidRDefault="00951AF7" w:rsidP="00E274CE">
            <w:pPr>
              <w:jc w:val="center"/>
              <w:rPr>
                <w:rFonts w:ascii="Times New Roman" w:hAnsi="Times New Roman" w:cs="Times New Roman"/>
                <w:sz w:val="22"/>
                <w:szCs w:val="22"/>
              </w:rPr>
            </w:pPr>
          </w:p>
        </w:tc>
      </w:tr>
      <w:tr w:rsidR="00951AF7" w:rsidRPr="00951AF7" w14:paraId="3E77A58D" w14:textId="77777777" w:rsidTr="00E274CE">
        <w:tc>
          <w:tcPr>
            <w:tcW w:w="799" w:type="dxa"/>
            <w:shd w:val="clear" w:color="auto" w:fill="auto"/>
            <w:vAlign w:val="center"/>
          </w:tcPr>
          <w:p w14:paraId="2EBE8EE8"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sz w:val="22"/>
                <w:szCs w:val="22"/>
              </w:rPr>
              <w:t>1</w:t>
            </w:r>
          </w:p>
        </w:tc>
        <w:tc>
          <w:tcPr>
            <w:tcW w:w="4536" w:type="dxa"/>
            <w:shd w:val="clear" w:color="auto" w:fill="auto"/>
            <w:vAlign w:val="center"/>
          </w:tcPr>
          <w:p w14:paraId="5F7D2D3A" w14:textId="77777777" w:rsidR="00951AF7" w:rsidRPr="00951AF7" w:rsidRDefault="00951AF7" w:rsidP="00E274CE">
            <w:pPr>
              <w:rPr>
                <w:rFonts w:ascii="Times New Roman" w:hAnsi="Times New Roman" w:cs="Times New Roman"/>
                <w:sz w:val="22"/>
                <w:szCs w:val="22"/>
              </w:rPr>
            </w:pPr>
            <w:r w:rsidRPr="00951AF7">
              <w:rPr>
                <w:rFonts w:ascii="Times New Roman" w:hAnsi="Times New Roman" w:cs="Times New Roman"/>
                <w:color w:val="000000"/>
                <w:sz w:val="22"/>
                <w:szCs w:val="22"/>
              </w:rPr>
              <w:t>Bambu Konstruksi untuk Rakyat</w:t>
            </w:r>
          </w:p>
        </w:tc>
        <w:tc>
          <w:tcPr>
            <w:tcW w:w="1418" w:type="dxa"/>
            <w:vAlign w:val="center"/>
          </w:tcPr>
          <w:p w14:paraId="603CE6D4"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color w:val="000000"/>
                <w:sz w:val="22"/>
                <w:szCs w:val="22"/>
              </w:rPr>
              <w:t>2019</w:t>
            </w:r>
          </w:p>
        </w:tc>
        <w:tc>
          <w:tcPr>
            <w:tcW w:w="1701" w:type="dxa"/>
            <w:tcBorders>
              <w:bottom w:val="single" w:sz="4" w:space="0" w:color="000000"/>
            </w:tcBorders>
            <w:shd w:val="clear" w:color="auto" w:fill="auto"/>
            <w:vAlign w:val="center"/>
          </w:tcPr>
          <w:p w14:paraId="1B704E46" w14:textId="77777777" w:rsidR="00951AF7" w:rsidRPr="00951AF7" w:rsidRDefault="00951AF7" w:rsidP="00E274CE">
            <w:pPr>
              <w:jc w:val="center"/>
              <w:rPr>
                <w:rFonts w:ascii="Times New Roman" w:hAnsi="Times New Roman" w:cs="Times New Roman"/>
                <w:sz w:val="22"/>
                <w:szCs w:val="22"/>
              </w:rPr>
            </w:pPr>
            <w:proofErr w:type="gramStart"/>
            <w:r w:rsidRPr="00951AF7">
              <w:rPr>
                <w:rFonts w:ascii="Times New Roman" w:hAnsi="Times New Roman" w:cs="Times New Roman"/>
                <w:color w:val="000000"/>
                <w:sz w:val="22"/>
                <w:szCs w:val="22"/>
              </w:rPr>
              <w:t>ISBN :</w:t>
            </w:r>
            <w:proofErr w:type="gramEnd"/>
            <w:r w:rsidRPr="00951AF7">
              <w:rPr>
                <w:rFonts w:ascii="Times New Roman" w:hAnsi="Times New Roman" w:cs="Times New Roman"/>
                <w:color w:val="000000"/>
                <w:sz w:val="22"/>
                <w:szCs w:val="22"/>
              </w:rPr>
              <w:t xml:space="preserve"> 978-602-432-253-3</w:t>
            </w:r>
          </w:p>
        </w:tc>
      </w:tr>
      <w:tr w:rsidR="00951AF7" w:rsidRPr="00951AF7" w14:paraId="3E29FE64" w14:textId="77777777" w:rsidTr="00E274CE">
        <w:tc>
          <w:tcPr>
            <w:tcW w:w="799" w:type="dxa"/>
            <w:shd w:val="clear" w:color="auto" w:fill="auto"/>
            <w:vAlign w:val="center"/>
          </w:tcPr>
          <w:p w14:paraId="0F16EF10"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sz w:val="22"/>
                <w:szCs w:val="22"/>
              </w:rPr>
              <w:t>2</w:t>
            </w:r>
          </w:p>
        </w:tc>
        <w:tc>
          <w:tcPr>
            <w:tcW w:w="4536" w:type="dxa"/>
            <w:shd w:val="clear" w:color="auto" w:fill="auto"/>
            <w:vAlign w:val="center"/>
          </w:tcPr>
          <w:p w14:paraId="7DDDEE4F" w14:textId="77777777" w:rsidR="00951AF7" w:rsidRPr="00951AF7" w:rsidRDefault="00951AF7" w:rsidP="00E274CE">
            <w:pPr>
              <w:rPr>
                <w:rFonts w:ascii="Times New Roman" w:hAnsi="Times New Roman" w:cs="Times New Roman"/>
                <w:sz w:val="22"/>
                <w:szCs w:val="22"/>
              </w:rPr>
            </w:pPr>
            <w:r w:rsidRPr="00951AF7">
              <w:rPr>
                <w:rFonts w:ascii="Times New Roman" w:hAnsi="Times New Roman" w:cs="Times New Roman"/>
                <w:color w:val="000000"/>
                <w:sz w:val="22"/>
                <w:szCs w:val="22"/>
              </w:rPr>
              <w:t>Arsitektur dalam Dinamika Ruang Bentuk dan Budaya</w:t>
            </w:r>
          </w:p>
        </w:tc>
        <w:tc>
          <w:tcPr>
            <w:tcW w:w="1418" w:type="dxa"/>
            <w:vAlign w:val="center"/>
          </w:tcPr>
          <w:p w14:paraId="460C4110"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color w:val="000000"/>
                <w:sz w:val="22"/>
                <w:szCs w:val="22"/>
              </w:rPr>
              <w:t>2018</w:t>
            </w:r>
          </w:p>
        </w:tc>
        <w:tc>
          <w:tcPr>
            <w:tcW w:w="1701" w:type="dxa"/>
            <w:tcBorders>
              <w:bottom w:val="single" w:sz="4" w:space="0" w:color="000000"/>
            </w:tcBorders>
            <w:shd w:val="clear" w:color="auto" w:fill="auto"/>
            <w:vAlign w:val="center"/>
          </w:tcPr>
          <w:p w14:paraId="5F28E019" w14:textId="77777777" w:rsidR="00951AF7" w:rsidRPr="00951AF7" w:rsidRDefault="00951AF7" w:rsidP="00E274CE">
            <w:pPr>
              <w:jc w:val="center"/>
              <w:rPr>
                <w:rFonts w:ascii="Times New Roman" w:hAnsi="Times New Roman" w:cs="Times New Roman"/>
                <w:sz w:val="22"/>
                <w:szCs w:val="22"/>
              </w:rPr>
            </w:pPr>
            <w:proofErr w:type="gramStart"/>
            <w:r w:rsidRPr="00951AF7">
              <w:rPr>
                <w:rFonts w:ascii="Times New Roman" w:hAnsi="Times New Roman" w:cs="Times New Roman"/>
                <w:color w:val="000000"/>
                <w:sz w:val="22"/>
                <w:szCs w:val="22"/>
              </w:rPr>
              <w:t>ISBN :</w:t>
            </w:r>
            <w:proofErr w:type="gramEnd"/>
            <w:r w:rsidRPr="00951AF7">
              <w:rPr>
                <w:rFonts w:ascii="Times New Roman" w:hAnsi="Times New Roman" w:cs="Times New Roman"/>
                <w:color w:val="000000"/>
                <w:sz w:val="22"/>
                <w:szCs w:val="22"/>
              </w:rPr>
              <w:t xml:space="preserve"> 978-602-782-181-1</w:t>
            </w:r>
          </w:p>
        </w:tc>
      </w:tr>
      <w:tr w:rsidR="00951AF7" w:rsidRPr="00951AF7" w14:paraId="5B229F71" w14:textId="77777777" w:rsidTr="00E274CE">
        <w:tc>
          <w:tcPr>
            <w:tcW w:w="799" w:type="dxa"/>
            <w:shd w:val="clear" w:color="auto" w:fill="auto"/>
            <w:vAlign w:val="center"/>
          </w:tcPr>
          <w:p w14:paraId="6C111DF7"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sz w:val="22"/>
                <w:szCs w:val="22"/>
              </w:rPr>
              <w:t>3</w:t>
            </w:r>
          </w:p>
        </w:tc>
        <w:tc>
          <w:tcPr>
            <w:tcW w:w="4536" w:type="dxa"/>
            <w:shd w:val="clear" w:color="auto" w:fill="auto"/>
            <w:vAlign w:val="center"/>
          </w:tcPr>
          <w:p w14:paraId="67B76C30" w14:textId="77777777" w:rsidR="00951AF7" w:rsidRPr="00951AF7" w:rsidRDefault="00951AF7" w:rsidP="00E274CE">
            <w:pPr>
              <w:rPr>
                <w:rFonts w:ascii="Times New Roman" w:hAnsi="Times New Roman" w:cs="Times New Roman"/>
                <w:sz w:val="22"/>
                <w:szCs w:val="22"/>
              </w:rPr>
            </w:pPr>
            <w:r w:rsidRPr="00951AF7">
              <w:rPr>
                <w:rFonts w:ascii="Times New Roman" w:hAnsi="Times New Roman" w:cs="Times New Roman"/>
                <w:color w:val="000000"/>
                <w:sz w:val="22"/>
                <w:szCs w:val="22"/>
              </w:rPr>
              <w:t>Sumber Daya Air dan Pengembangan Wilayah</w:t>
            </w:r>
          </w:p>
        </w:tc>
        <w:tc>
          <w:tcPr>
            <w:tcW w:w="1418" w:type="dxa"/>
            <w:vAlign w:val="center"/>
          </w:tcPr>
          <w:p w14:paraId="02BE572A"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color w:val="000000"/>
                <w:sz w:val="22"/>
                <w:szCs w:val="22"/>
              </w:rPr>
              <w:t>2018</w:t>
            </w:r>
          </w:p>
        </w:tc>
        <w:tc>
          <w:tcPr>
            <w:tcW w:w="1701" w:type="dxa"/>
            <w:tcBorders>
              <w:bottom w:val="single" w:sz="4" w:space="0" w:color="000000"/>
            </w:tcBorders>
            <w:shd w:val="clear" w:color="auto" w:fill="auto"/>
            <w:vAlign w:val="center"/>
          </w:tcPr>
          <w:p w14:paraId="5B22A50C" w14:textId="77777777" w:rsidR="00951AF7" w:rsidRPr="00951AF7" w:rsidRDefault="00951AF7" w:rsidP="00E274CE">
            <w:pPr>
              <w:jc w:val="center"/>
              <w:rPr>
                <w:rFonts w:ascii="Times New Roman" w:hAnsi="Times New Roman" w:cs="Times New Roman"/>
                <w:sz w:val="22"/>
                <w:szCs w:val="22"/>
              </w:rPr>
            </w:pPr>
            <w:proofErr w:type="gramStart"/>
            <w:r w:rsidRPr="00951AF7">
              <w:rPr>
                <w:rFonts w:ascii="Times New Roman" w:hAnsi="Times New Roman" w:cs="Times New Roman"/>
                <w:color w:val="000000"/>
                <w:sz w:val="22"/>
                <w:szCs w:val="22"/>
              </w:rPr>
              <w:t>ISBN :</w:t>
            </w:r>
            <w:proofErr w:type="gramEnd"/>
            <w:r w:rsidRPr="00951AF7">
              <w:rPr>
                <w:rFonts w:ascii="Times New Roman" w:hAnsi="Times New Roman" w:cs="Times New Roman"/>
                <w:color w:val="000000"/>
                <w:sz w:val="22"/>
                <w:szCs w:val="22"/>
              </w:rPr>
              <w:t xml:space="preserve"> 978-602-386-886-5</w:t>
            </w:r>
          </w:p>
        </w:tc>
      </w:tr>
      <w:tr w:rsidR="00951AF7" w:rsidRPr="00951AF7" w14:paraId="69E86935" w14:textId="77777777" w:rsidTr="00E274CE">
        <w:tc>
          <w:tcPr>
            <w:tcW w:w="799" w:type="dxa"/>
            <w:shd w:val="clear" w:color="auto" w:fill="auto"/>
            <w:vAlign w:val="center"/>
          </w:tcPr>
          <w:p w14:paraId="5A4B99FA"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sz w:val="22"/>
                <w:szCs w:val="22"/>
              </w:rPr>
              <w:t>4</w:t>
            </w:r>
          </w:p>
        </w:tc>
        <w:tc>
          <w:tcPr>
            <w:tcW w:w="4536" w:type="dxa"/>
            <w:shd w:val="clear" w:color="auto" w:fill="auto"/>
            <w:vAlign w:val="center"/>
          </w:tcPr>
          <w:p w14:paraId="215EE330" w14:textId="77777777" w:rsidR="00951AF7" w:rsidRPr="00951AF7" w:rsidRDefault="00951AF7" w:rsidP="00E274CE">
            <w:pPr>
              <w:rPr>
                <w:rFonts w:ascii="Times New Roman" w:hAnsi="Times New Roman" w:cs="Times New Roman"/>
                <w:sz w:val="22"/>
                <w:szCs w:val="22"/>
              </w:rPr>
            </w:pPr>
            <w:r w:rsidRPr="00951AF7">
              <w:rPr>
                <w:rFonts w:ascii="Times New Roman" w:hAnsi="Times New Roman" w:cs="Times New Roman"/>
                <w:color w:val="000000"/>
                <w:sz w:val="22"/>
                <w:szCs w:val="22"/>
              </w:rPr>
              <w:t>Ruang Air Dan Tata Ruang, Pendekatan Penataan Ruang dan Pengelolaan DAS Berkelanjutan</w:t>
            </w:r>
          </w:p>
        </w:tc>
        <w:tc>
          <w:tcPr>
            <w:tcW w:w="1418" w:type="dxa"/>
            <w:vAlign w:val="center"/>
          </w:tcPr>
          <w:p w14:paraId="503E7A55"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color w:val="000000"/>
                <w:sz w:val="22"/>
                <w:szCs w:val="22"/>
              </w:rPr>
              <w:t>2017</w:t>
            </w:r>
          </w:p>
        </w:tc>
        <w:tc>
          <w:tcPr>
            <w:tcW w:w="1701" w:type="dxa"/>
            <w:tcBorders>
              <w:bottom w:val="single" w:sz="4" w:space="0" w:color="000000"/>
            </w:tcBorders>
            <w:shd w:val="clear" w:color="auto" w:fill="auto"/>
            <w:vAlign w:val="center"/>
          </w:tcPr>
          <w:p w14:paraId="07E7FD2D" w14:textId="77777777" w:rsidR="00951AF7" w:rsidRPr="00951AF7" w:rsidRDefault="00951AF7" w:rsidP="00E274CE">
            <w:pPr>
              <w:jc w:val="center"/>
              <w:rPr>
                <w:rFonts w:ascii="Times New Roman" w:hAnsi="Times New Roman" w:cs="Times New Roman"/>
                <w:sz w:val="22"/>
                <w:szCs w:val="22"/>
              </w:rPr>
            </w:pPr>
            <w:proofErr w:type="gramStart"/>
            <w:r w:rsidRPr="00951AF7">
              <w:rPr>
                <w:rFonts w:ascii="Times New Roman" w:hAnsi="Times New Roman" w:cs="Times New Roman"/>
                <w:color w:val="000000"/>
                <w:sz w:val="22"/>
                <w:szCs w:val="22"/>
              </w:rPr>
              <w:t>ISBN :</w:t>
            </w:r>
            <w:proofErr w:type="gramEnd"/>
            <w:r w:rsidRPr="00951AF7">
              <w:rPr>
                <w:rFonts w:ascii="Times New Roman" w:hAnsi="Times New Roman" w:cs="Times New Roman"/>
                <w:color w:val="000000"/>
                <w:sz w:val="22"/>
                <w:szCs w:val="22"/>
              </w:rPr>
              <w:t xml:space="preserve"> 978-602-432-277-9</w:t>
            </w:r>
          </w:p>
        </w:tc>
      </w:tr>
      <w:tr w:rsidR="00951AF7" w:rsidRPr="00951AF7" w14:paraId="27472C62" w14:textId="77777777" w:rsidTr="00E274CE">
        <w:tc>
          <w:tcPr>
            <w:tcW w:w="799" w:type="dxa"/>
            <w:shd w:val="clear" w:color="auto" w:fill="auto"/>
            <w:vAlign w:val="center"/>
          </w:tcPr>
          <w:p w14:paraId="1419097F"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sz w:val="22"/>
                <w:szCs w:val="22"/>
              </w:rPr>
              <w:t>5</w:t>
            </w:r>
          </w:p>
        </w:tc>
        <w:tc>
          <w:tcPr>
            <w:tcW w:w="4536" w:type="dxa"/>
            <w:shd w:val="clear" w:color="auto" w:fill="auto"/>
            <w:vAlign w:val="center"/>
          </w:tcPr>
          <w:p w14:paraId="1F8E0E8D" w14:textId="77777777" w:rsidR="00951AF7" w:rsidRPr="00951AF7" w:rsidRDefault="00951AF7" w:rsidP="00E274CE">
            <w:pPr>
              <w:rPr>
                <w:rFonts w:ascii="Times New Roman" w:hAnsi="Times New Roman" w:cs="Times New Roman"/>
                <w:sz w:val="22"/>
                <w:szCs w:val="22"/>
              </w:rPr>
            </w:pPr>
            <w:r w:rsidRPr="00951AF7">
              <w:rPr>
                <w:rFonts w:ascii="Times New Roman" w:hAnsi="Times New Roman" w:cs="Times New Roman"/>
                <w:color w:val="000000"/>
                <w:sz w:val="22"/>
                <w:szCs w:val="22"/>
              </w:rPr>
              <w:t>Rekayasa Statistika Untuk Teknik Pengairan</w:t>
            </w:r>
          </w:p>
        </w:tc>
        <w:tc>
          <w:tcPr>
            <w:tcW w:w="1418" w:type="dxa"/>
            <w:vAlign w:val="center"/>
          </w:tcPr>
          <w:p w14:paraId="27D100A7"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color w:val="000000"/>
                <w:sz w:val="22"/>
                <w:szCs w:val="22"/>
              </w:rPr>
              <w:t>2017</w:t>
            </w:r>
          </w:p>
        </w:tc>
        <w:tc>
          <w:tcPr>
            <w:tcW w:w="1701" w:type="dxa"/>
            <w:tcBorders>
              <w:bottom w:val="single" w:sz="4" w:space="0" w:color="000000"/>
            </w:tcBorders>
            <w:shd w:val="clear" w:color="auto" w:fill="auto"/>
            <w:vAlign w:val="center"/>
          </w:tcPr>
          <w:p w14:paraId="1812E0CF" w14:textId="77777777" w:rsidR="00951AF7" w:rsidRPr="00951AF7" w:rsidRDefault="00951AF7" w:rsidP="00E274CE">
            <w:pPr>
              <w:jc w:val="center"/>
              <w:rPr>
                <w:rFonts w:ascii="Times New Roman" w:hAnsi="Times New Roman" w:cs="Times New Roman"/>
                <w:sz w:val="22"/>
                <w:szCs w:val="22"/>
              </w:rPr>
            </w:pPr>
            <w:proofErr w:type="gramStart"/>
            <w:r w:rsidRPr="00951AF7">
              <w:rPr>
                <w:rFonts w:ascii="Times New Roman" w:hAnsi="Times New Roman" w:cs="Times New Roman"/>
                <w:color w:val="000000"/>
                <w:sz w:val="22"/>
                <w:szCs w:val="22"/>
              </w:rPr>
              <w:t>ISBN :</w:t>
            </w:r>
            <w:proofErr w:type="gramEnd"/>
            <w:r w:rsidRPr="00951AF7">
              <w:rPr>
                <w:rFonts w:ascii="Times New Roman" w:hAnsi="Times New Roman" w:cs="Times New Roman"/>
                <w:color w:val="000000"/>
                <w:sz w:val="22"/>
                <w:szCs w:val="22"/>
              </w:rPr>
              <w:t xml:space="preserve"> 978-602-432-291-5</w:t>
            </w:r>
          </w:p>
        </w:tc>
      </w:tr>
      <w:tr w:rsidR="00951AF7" w:rsidRPr="00951AF7" w14:paraId="03F195B6" w14:textId="77777777" w:rsidTr="00E274CE">
        <w:tc>
          <w:tcPr>
            <w:tcW w:w="799" w:type="dxa"/>
            <w:shd w:val="clear" w:color="auto" w:fill="auto"/>
            <w:vAlign w:val="center"/>
          </w:tcPr>
          <w:p w14:paraId="707E7481"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sz w:val="22"/>
                <w:szCs w:val="22"/>
              </w:rPr>
              <w:t>6</w:t>
            </w:r>
          </w:p>
        </w:tc>
        <w:tc>
          <w:tcPr>
            <w:tcW w:w="4536" w:type="dxa"/>
            <w:shd w:val="clear" w:color="auto" w:fill="auto"/>
            <w:vAlign w:val="center"/>
          </w:tcPr>
          <w:p w14:paraId="3E486EF3" w14:textId="77777777" w:rsidR="00951AF7" w:rsidRPr="00951AF7" w:rsidRDefault="00951AF7" w:rsidP="00E274CE">
            <w:pPr>
              <w:rPr>
                <w:rFonts w:ascii="Times New Roman" w:hAnsi="Times New Roman" w:cs="Times New Roman"/>
                <w:sz w:val="22"/>
                <w:szCs w:val="22"/>
              </w:rPr>
            </w:pPr>
            <w:r w:rsidRPr="00951AF7">
              <w:rPr>
                <w:rFonts w:ascii="Times New Roman" w:hAnsi="Times New Roman" w:cs="Times New Roman"/>
                <w:color w:val="000000"/>
                <w:sz w:val="22"/>
                <w:szCs w:val="22"/>
              </w:rPr>
              <w:t>Limpasan Permukaan Secara Keruangan (Spacial Runoff)</w:t>
            </w:r>
          </w:p>
        </w:tc>
        <w:tc>
          <w:tcPr>
            <w:tcW w:w="1418" w:type="dxa"/>
            <w:vAlign w:val="center"/>
          </w:tcPr>
          <w:p w14:paraId="7BD5444E"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color w:val="000000"/>
                <w:sz w:val="22"/>
                <w:szCs w:val="22"/>
              </w:rPr>
              <w:t>2019</w:t>
            </w:r>
          </w:p>
        </w:tc>
        <w:tc>
          <w:tcPr>
            <w:tcW w:w="1701" w:type="dxa"/>
            <w:tcBorders>
              <w:bottom w:val="single" w:sz="4" w:space="0" w:color="000000"/>
            </w:tcBorders>
            <w:shd w:val="clear" w:color="auto" w:fill="auto"/>
            <w:vAlign w:val="center"/>
          </w:tcPr>
          <w:p w14:paraId="3FAA50FB" w14:textId="77777777" w:rsidR="00951AF7" w:rsidRPr="00951AF7" w:rsidRDefault="00951AF7" w:rsidP="00E274CE">
            <w:pPr>
              <w:jc w:val="center"/>
              <w:rPr>
                <w:rFonts w:ascii="Times New Roman" w:hAnsi="Times New Roman" w:cs="Times New Roman"/>
                <w:sz w:val="22"/>
                <w:szCs w:val="22"/>
              </w:rPr>
            </w:pPr>
            <w:proofErr w:type="gramStart"/>
            <w:r w:rsidRPr="00951AF7">
              <w:rPr>
                <w:rFonts w:ascii="Times New Roman" w:hAnsi="Times New Roman" w:cs="Times New Roman"/>
                <w:color w:val="000000"/>
                <w:sz w:val="22"/>
                <w:szCs w:val="22"/>
              </w:rPr>
              <w:t>ISBN :</w:t>
            </w:r>
            <w:proofErr w:type="gramEnd"/>
            <w:r w:rsidRPr="00951AF7">
              <w:rPr>
                <w:rFonts w:ascii="Times New Roman" w:hAnsi="Times New Roman" w:cs="Times New Roman"/>
                <w:color w:val="000000"/>
                <w:sz w:val="22"/>
                <w:szCs w:val="22"/>
              </w:rPr>
              <w:t xml:space="preserve"> 978-602-432-385-1</w:t>
            </w:r>
          </w:p>
        </w:tc>
      </w:tr>
      <w:tr w:rsidR="00951AF7" w:rsidRPr="00951AF7" w14:paraId="1D7D9739" w14:textId="77777777" w:rsidTr="00E274CE">
        <w:tc>
          <w:tcPr>
            <w:tcW w:w="799" w:type="dxa"/>
            <w:shd w:val="clear" w:color="auto" w:fill="auto"/>
            <w:vAlign w:val="center"/>
          </w:tcPr>
          <w:p w14:paraId="66092980"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sz w:val="22"/>
                <w:szCs w:val="22"/>
              </w:rPr>
              <w:t>7</w:t>
            </w:r>
          </w:p>
        </w:tc>
        <w:tc>
          <w:tcPr>
            <w:tcW w:w="4536" w:type="dxa"/>
            <w:shd w:val="clear" w:color="auto" w:fill="auto"/>
            <w:vAlign w:val="center"/>
          </w:tcPr>
          <w:p w14:paraId="088A1129" w14:textId="77777777" w:rsidR="00951AF7" w:rsidRPr="00951AF7" w:rsidRDefault="00951AF7" w:rsidP="00E274CE">
            <w:pPr>
              <w:rPr>
                <w:rFonts w:ascii="Times New Roman" w:hAnsi="Times New Roman" w:cs="Times New Roman"/>
                <w:sz w:val="22"/>
                <w:szCs w:val="22"/>
              </w:rPr>
            </w:pPr>
            <w:r w:rsidRPr="00951AF7">
              <w:rPr>
                <w:rFonts w:ascii="Times New Roman" w:hAnsi="Times New Roman" w:cs="Times New Roman"/>
                <w:color w:val="000000"/>
                <w:sz w:val="22"/>
                <w:szCs w:val="22"/>
              </w:rPr>
              <w:t>Arsitektur Masyarakat Agraris Dan Perkembangannya</w:t>
            </w:r>
          </w:p>
        </w:tc>
        <w:tc>
          <w:tcPr>
            <w:tcW w:w="1418" w:type="dxa"/>
            <w:vAlign w:val="center"/>
          </w:tcPr>
          <w:p w14:paraId="33C0F676"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color w:val="000000"/>
                <w:sz w:val="22"/>
                <w:szCs w:val="22"/>
              </w:rPr>
              <w:t>2019</w:t>
            </w:r>
          </w:p>
        </w:tc>
        <w:tc>
          <w:tcPr>
            <w:tcW w:w="1701" w:type="dxa"/>
            <w:tcBorders>
              <w:bottom w:val="single" w:sz="4" w:space="0" w:color="000000"/>
            </w:tcBorders>
            <w:shd w:val="clear" w:color="auto" w:fill="auto"/>
            <w:vAlign w:val="center"/>
          </w:tcPr>
          <w:p w14:paraId="0CBBD8EC" w14:textId="77777777" w:rsidR="00951AF7" w:rsidRPr="00951AF7" w:rsidRDefault="00951AF7" w:rsidP="00E274CE">
            <w:pPr>
              <w:jc w:val="center"/>
              <w:rPr>
                <w:rFonts w:ascii="Times New Roman" w:hAnsi="Times New Roman" w:cs="Times New Roman"/>
                <w:sz w:val="22"/>
                <w:szCs w:val="22"/>
              </w:rPr>
            </w:pPr>
            <w:proofErr w:type="gramStart"/>
            <w:r w:rsidRPr="00951AF7">
              <w:rPr>
                <w:rFonts w:ascii="Times New Roman" w:hAnsi="Times New Roman" w:cs="Times New Roman"/>
                <w:color w:val="000000"/>
                <w:sz w:val="22"/>
                <w:szCs w:val="22"/>
              </w:rPr>
              <w:t>ISBN :</w:t>
            </w:r>
            <w:proofErr w:type="gramEnd"/>
            <w:r w:rsidRPr="00951AF7">
              <w:rPr>
                <w:rFonts w:ascii="Times New Roman" w:hAnsi="Times New Roman" w:cs="Times New Roman"/>
                <w:color w:val="000000"/>
                <w:sz w:val="22"/>
                <w:szCs w:val="22"/>
              </w:rPr>
              <w:t xml:space="preserve"> 978-602-432-687-6</w:t>
            </w:r>
          </w:p>
        </w:tc>
      </w:tr>
      <w:tr w:rsidR="00951AF7" w:rsidRPr="00951AF7" w14:paraId="36BE8381" w14:textId="77777777" w:rsidTr="00E274CE">
        <w:tc>
          <w:tcPr>
            <w:tcW w:w="799" w:type="dxa"/>
            <w:shd w:val="clear" w:color="auto" w:fill="auto"/>
            <w:vAlign w:val="center"/>
          </w:tcPr>
          <w:p w14:paraId="761F361A"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sz w:val="22"/>
                <w:szCs w:val="22"/>
              </w:rPr>
              <w:t>8</w:t>
            </w:r>
          </w:p>
        </w:tc>
        <w:tc>
          <w:tcPr>
            <w:tcW w:w="4536" w:type="dxa"/>
            <w:shd w:val="clear" w:color="auto" w:fill="auto"/>
            <w:vAlign w:val="center"/>
          </w:tcPr>
          <w:p w14:paraId="266B7FD4" w14:textId="77777777" w:rsidR="00951AF7" w:rsidRPr="00951AF7" w:rsidRDefault="00951AF7" w:rsidP="00E274CE">
            <w:pPr>
              <w:rPr>
                <w:rFonts w:ascii="Times New Roman" w:hAnsi="Times New Roman" w:cs="Times New Roman"/>
                <w:sz w:val="22"/>
                <w:szCs w:val="22"/>
              </w:rPr>
            </w:pPr>
            <w:r w:rsidRPr="00951AF7">
              <w:rPr>
                <w:rFonts w:ascii="Times New Roman" w:hAnsi="Times New Roman" w:cs="Times New Roman"/>
                <w:color w:val="000000"/>
                <w:sz w:val="22"/>
                <w:szCs w:val="22"/>
              </w:rPr>
              <w:t>Perkuatan Tulangan Bambu Menggunakan Klem-Selang (Hose Clamp): Monograf</w:t>
            </w:r>
          </w:p>
        </w:tc>
        <w:tc>
          <w:tcPr>
            <w:tcW w:w="1418" w:type="dxa"/>
            <w:vAlign w:val="center"/>
          </w:tcPr>
          <w:p w14:paraId="0513AF93"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color w:val="000000"/>
                <w:sz w:val="22"/>
                <w:szCs w:val="22"/>
              </w:rPr>
              <w:t>2019</w:t>
            </w:r>
          </w:p>
        </w:tc>
        <w:tc>
          <w:tcPr>
            <w:tcW w:w="1701" w:type="dxa"/>
            <w:tcBorders>
              <w:bottom w:val="single" w:sz="4" w:space="0" w:color="000000"/>
            </w:tcBorders>
            <w:shd w:val="clear" w:color="auto" w:fill="auto"/>
            <w:vAlign w:val="center"/>
          </w:tcPr>
          <w:p w14:paraId="5F435FC9" w14:textId="77777777" w:rsidR="00951AF7" w:rsidRPr="00951AF7" w:rsidRDefault="00951AF7" w:rsidP="00E274CE">
            <w:pPr>
              <w:jc w:val="center"/>
              <w:rPr>
                <w:rFonts w:ascii="Times New Roman" w:hAnsi="Times New Roman" w:cs="Times New Roman"/>
                <w:sz w:val="22"/>
                <w:szCs w:val="22"/>
              </w:rPr>
            </w:pPr>
            <w:proofErr w:type="gramStart"/>
            <w:r w:rsidRPr="00951AF7">
              <w:rPr>
                <w:rFonts w:ascii="Times New Roman" w:hAnsi="Times New Roman" w:cs="Times New Roman"/>
                <w:color w:val="000000"/>
                <w:sz w:val="22"/>
                <w:szCs w:val="22"/>
              </w:rPr>
              <w:t>ISBN :</w:t>
            </w:r>
            <w:proofErr w:type="gramEnd"/>
            <w:r w:rsidRPr="00951AF7">
              <w:rPr>
                <w:rFonts w:ascii="Times New Roman" w:hAnsi="Times New Roman" w:cs="Times New Roman"/>
                <w:color w:val="000000"/>
                <w:sz w:val="22"/>
                <w:szCs w:val="22"/>
              </w:rPr>
              <w:t xml:space="preserve"> 978-623-7628-35-4</w:t>
            </w:r>
          </w:p>
        </w:tc>
      </w:tr>
      <w:tr w:rsidR="00951AF7" w:rsidRPr="00951AF7" w14:paraId="52F0D835" w14:textId="77777777" w:rsidTr="00E274CE">
        <w:tc>
          <w:tcPr>
            <w:tcW w:w="799" w:type="dxa"/>
            <w:shd w:val="clear" w:color="auto" w:fill="auto"/>
            <w:vAlign w:val="center"/>
          </w:tcPr>
          <w:p w14:paraId="45C7AB67"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sz w:val="22"/>
                <w:szCs w:val="22"/>
              </w:rPr>
              <w:t>9</w:t>
            </w:r>
          </w:p>
        </w:tc>
        <w:tc>
          <w:tcPr>
            <w:tcW w:w="4536" w:type="dxa"/>
            <w:shd w:val="clear" w:color="auto" w:fill="auto"/>
            <w:vAlign w:val="center"/>
          </w:tcPr>
          <w:p w14:paraId="18076975" w14:textId="77777777" w:rsidR="00951AF7" w:rsidRPr="00951AF7" w:rsidRDefault="00951AF7" w:rsidP="00E274CE">
            <w:pPr>
              <w:rPr>
                <w:rFonts w:ascii="Times New Roman" w:hAnsi="Times New Roman" w:cs="Times New Roman"/>
                <w:sz w:val="22"/>
                <w:szCs w:val="22"/>
              </w:rPr>
            </w:pPr>
            <w:r w:rsidRPr="00951AF7">
              <w:rPr>
                <w:rFonts w:ascii="Times New Roman" w:hAnsi="Times New Roman" w:cs="Times New Roman"/>
                <w:color w:val="000000"/>
                <w:sz w:val="22"/>
                <w:szCs w:val="22"/>
              </w:rPr>
              <w:t>Indeks drainase &amp; banjir perkotaan</w:t>
            </w:r>
          </w:p>
        </w:tc>
        <w:tc>
          <w:tcPr>
            <w:tcW w:w="1418" w:type="dxa"/>
            <w:vAlign w:val="bottom"/>
          </w:tcPr>
          <w:p w14:paraId="6F657B94"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color w:val="000000"/>
                <w:sz w:val="22"/>
                <w:szCs w:val="22"/>
              </w:rPr>
              <w:t>2019</w:t>
            </w:r>
          </w:p>
        </w:tc>
        <w:tc>
          <w:tcPr>
            <w:tcW w:w="1701" w:type="dxa"/>
            <w:tcBorders>
              <w:bottom w:val="single" w:sz="4" w:space="0" w:color="000000"/>
            </w:tcBorders>
            <w:shd w:val="clear" w:color="auto" w:fill="auto"/>
            <w:vAlign w:val="center"/>
          </w:tcPr>
          <w:p w14:paraId="2342C0F2" w14:textId="77777777" w:rsidR="00951AF7" w:rsidRPr="00951AF7" w:rsidRDefault="00951AF7" w:rsidP="00E274CE">
            <w:pPr>
              <w:jc w:val="center"/>
              <w:rPr>
                <w:rFonts w:ascii="Times New Roman" w:hAnsi="Times New Roman" w:cs="Times New Roman"/>
                <w:sz w:val="22"/>
                <w:szCs w:val="22"/>
              </w:rPr>
            </w:pPr>
            <w:proofErr w:type="gramStart"/>
            <w:r w:rsidRPr="00951AF7">
              <w:rPr>
                <w:rFonts w:ascii="Times New Roman" w:hAnsi="Times New Roman" w:cs="Times New Roman"/>
                <w:color w:val="000000"/>
                <w:sz w:val="22"/>
                <w:szCs w:val="22"/>
              </w:rPr>
              <w:t>ISBN :</w:t>
            </w:r>
            <w:proofErr w:type="gramEnd"/>
            <w:r w:rsidRPr="00951AF7">
              <w:rPr>
                <w:rFonts w:ascii="Times New Roman" w:hAnsi="Times New Roman" w:cs="Times New Roman"/>
                <w:color w:val="000000"/>
                <w:sz w:val="22"/>
                <w:szCs w:val="22"/>
              </w:rPr>
              <w:t xml:space="preserve"> 978-623-241-023-7</w:t>
            </w:r>
          </w:p>
        </w:tc>
      </w:tr>
      <w:tr w:rsidR="00951AF7" w:rsidRPr="00951AF7" w14:paraId="44180F7F" w14:textId="77777777" w:rsidTr="00E274CE">
        <w:tc>
          <w:tcPr>
            <w:tcW w:w="799" w:type="dxa"/>
            <w:shd w:val="clear" w:color="auto" w:fill="auto"/>
            <w:vAlign w:val="center"/>
          </w:tcPr>
          <w:p w14:paraId="7CA3505A"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sz w:val="22"/>
                <w:szCs w:val="22"/>
              </w:rPr>
              <w:t>10</w:t>
            </w:r>
          </w:p>
        </w:tc>
        <w:tc>
          <w:tcPr>
            <w:tcW w:w="4536" w:type="dxa"/>
            <w:shd w:val="clear" w:color="auto" w:fill="auto"/>
            <w:vAlign w:val="center"/>
          </w:tcPr>
          <w:p w14:paraId="204E8A81" w14:textId="77777777" w:rsidR="00951AF7" w:rsidRPr="00951AF7" w:rsidRDefault="00951AF7" w:rsidP="00E274CE">
            <w:pPr>
              <w:rPr>
                <w:rFonts w:ascii="Times New Roman" w:hAnsi="Times New Roman" w:cs="Times New Roman"/>
                <w:sz w:val="22"/>
                <w:szCs w:val="22"/>
              </w:rPr>
            </w:pPr>
            <w:r w:rsidRPr="00951AF7">
              <w:rPr>
                <w:rFonts w:ascii="Times New Roman" w:hAnsi="Times New Roman" w:cs="Times New Roman"/>
                <w:color w:val="000000"/>
                <w:sz w:val="22"/>
                <w:szCs w:val="22"/>
              </w:rPr>
              <w:t xml:space="preserve">Integrasi pengelolaan daerah aliran sungai dengan wilayah </w:t>
            </w:r>
            <w:proofErr w:type="gramStart"/>
            <w:r w:rsidRPr="00951AF7">
              <w:rPr>
                <w:rFonts w:ascii="Times New Roman" w:hAnsi="Times New Roman" w:cs="Times New Roman"/>
                <w:color w:val="000000"/>
                <w:sz w:val="22"/>
                <w:szCs w:val="22"/>
              </w:rPr>
              <w:t>pesisir :</w:t>
            </w:r>
            <w:proofErr w:type="gramEnd"/>
            <w:r w:rsidRPr="00951AF7">
              <w:rPr>
                <w:rFonts w:ascii="Times New Roman" w:hAnsi="Times New Roman" w:cs="Times New Roman"/>
                <w:color w:val="000000"/>
                <w:sz w:val="22"/>
                <w:szCs w:val="22"/>
              </w:rPr>
              <w:t xml:space="preserve"> keberlanjutan pengelolaan DAS untuk menjamin kelangsungan sumber daya pesisir</w:t>
            </w:r>
          </w:p>
        </w:tc>
        <w:tc>
          <w:tcPr>
            <w:tcW w:w="1418" w:type="dxa"/>
            <w:vAlign w:val="center"/>
          </w:tcPr>
          <w:p w14:paraId="00242972"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color w:val="000000"/>
                <w:sz w:val="22"/>
                <w:szCs w:val="22"/>
              </w:rPr>
              <w:t>2019</w:t>
            </w:r>
          </w:p>
        </w:tc>
        <w:tc>
          <w:tcPr>
            <w:tcW w:w="1701" w:type="dxa"/>
            <w:tcBorders>
              <w:bottom w:val="single" w:sz="4" w:space="0" w:color="000000"/>
            </w:tcBorders>
            <w:shd w:val="clear" w:color="auto" w:fill="auto"/>
            <w:vAlign w:val="center"/>
          </w:tcPr>
          <w:p w14:paraId="06569ED5" w14:textId="77777777" w:rsidR="00951AF7" w:rsidRPr="00951AF7" w:rsidRDefault="00951AF7" w:rsidP="00E274CE">
            <w:pPr>
              <w:jc w:val="center"/>
              <w:rPr>
                <w:rFonts w:ascii="Times New Roman" w:hAnsi="Times New Roman" w:cs="Times New Roman"/>
                <w:sz w:val="22"/>
                <w:szCs w:val="22"/>
              </w:rPr>
            </w:pPr>
            <w:proofErr w:type="gramStart"/>
            <w:r w:rsidRPr="00951AF7">
              <w:rPr>
                <w:rFonts w:ascii="Times New Roman" w:hAnsi="Times New Roman" w:cs="Times New Roman"/>
                <w:color w:val="000000"/>
                <w:sz w:val="22"/>
                <w:szCs w:val="22"/>
              </w:rPr>
              <w:t>ISBN :</w:t>
            </w:r>
            <w:proofErr w:type="gramEnd"/>
            <w:r w:rsidRPr="00951AF7">
              <w:rPr>
                <w:rFonts w:ascii="Times New Roman" w:hAnsi="Times New Roman" w:cs="Times New Roman"/>
                <w:color w:val="000000"/>
                <w:sz w:val="22"/>
                <w:szCs w:val="22"/>
              </w:rPr>
              <w:t xml:space="preserve"> 978-602-432-851-1</w:t>
            </w:r>
          </w:p>
        </w:tc>
      </w:tr>
      <w:tr w:rsidR="00951AF7" w:rsidRPr="00951AF7" w14:paraId="5C912605" w14:textId="77777777" w:rsidTr="00E274CE">
        <w:tc>
          <w:tcPr>
            <w:tcW w:w="799" w:type="dxa"/>
            <w:shd w:val="clear" w:color="auto" w:fill="auto"/>
            <w:vAlign w:val="center"/>
          </w:tcPr>
          <w:p w14:paraId="6A17533C"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sz w:val="22"/>
                <w:szCs w:val="22"/>
              </w:rPr>
              <w:t>11</w:t>
            </w:r>
          </w:p>
        </w:tc>
        <w:tc>
          <w:tcPr>
            <w:tcW w:w="4536" w:type="dxa"/>
            <w:shd w:val="clear" w:color="auto" w:fill="auto"/>
            <w:vAlign w:val="center"/>
          </w:tcPr>
          <w:p w14:paraId="1BE12587" w14:textId="77777777" w:rsidR="00951AF7" w:rsidRPr="00951AF7" w:rsidRDefault="00951AF7" w:rsidP="00E274CE">
            <w:pPr>
              <w:rPr>
                <w:rFonts w:ascii="Times New Roman" w:hAnsi="Times New Roman" w:cs="Times New Roman"/>
                <w:sz w:val="22"/>
                <w:szCs w:val="22"/>
              </w:rPr>
            </w:pPr>
            <w:r w:rsidRPr="00951AF7">
              <w:rPr>
                <w:rFonts w:ascii="Times New Roman" w:hAnsi="Times New Roman" w:cs="Times New Roman"/>
                <w:color w:val="000000"/>
                <w:sz w:val="22"/>
                <w:szCs w:val="22"/>
              </w:rPr>
              <w:t xml:space="preserve">M. Basuki </w:t>
            </w:r>
            <w:proofErr w:type="gramStart"/>
            <w:r w:rsidRPr="00951AF7">
              <w:rPr>
                <w:rFonts w:ascii="Times New Roman" w:hAnsi="Times New Roman" w:cs="Times New Roman"/>
                <w:color w:val="000000"/>
                <w:sz w:val="22"/>
                <w:szCs w:val="22"/>
              </w:rPr>
              <w:t>Hadimuljono :</w:t>
            </w:r>
            <w:proofErr w:type="gramEnd"/>
            <w:r w:rsidRPr="00951AF7">
              <w:rPr>
                <w:rFonts w:ascii="Times New Roman" w:hAnsi="Times New Roman" w:cs="Times New Roman"/>
                <w:color w:val="000000"/>
                <w:sz w:val="22"/>
                <w:szCs w:val="22"/>
              </w:rPr>
              <w:t xml:space="preserve"> infrastruktur mendorong pertumbuhan ekonomi, mengangkat daya saing negeri</w:t>
            </w:r>
          </w:p>
        </w:tc>
        <w:tc>
          <w:tcPr>
            <w:tcW w:w="1418" w:type="dxa"/>
            <w:vAlign w:val="center"/>
          </w:tcPr>
          <w:p w14:paraId="276961C5"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color w:val="000000"/>
                <w:sz w:val="22"/>
                <w:szCs w:val="22"/>
              </w:rPr>
              <w:t>2019</w:t>
            </w:r>
          </w:p>
        </w:tc>
        <w:tc>
          <w:tcPr>
            <w:tcW w:w="1701" w:type="dxa"/>
            <w:tcBorders>
              <w:bottom w:val="single" w:sz="4" w:space="0" w:color="000000"/>
            </w:tcBorders>
            <w:shd w:val="clear" w:color="auto" w:fill="auto"/>
            <w:vAlign w:val="center"/>
          </w:tcPr>
          <w:p w14:paraId="10D87F1D" w14:textId="77777777" w:rsidR="00951AF7" w:rsidRPr="00951AF7" w:rsidRDefault="00951AF7" w:rsidP="00E274CE">
            <w:pPr>
              <w:jc w:val="center"/>
              <w:rPr>
                <w:rFonts w:ascii="Times New Roman" w:hAnsi="Times New Roman" w:cs="Times New Roman"/>
                <w:sz w:val="22"/>
                <w:szCs w:val="22"/>
              </w:rPr>
            </w:pPr>
            <w:proofErr w:type="gramStart"/>
            <w:r w:rsidRPr="00951AF7">
              <w:rPr>
                <w:rFonts w:ascii="Times New Roman" w:hAnsi="Times New Roman" w:cs="Times New Roman"/>
                <w:color w:val="000000"/>
                <w:sz w:val="22"/>
                <w:szCs w:val="22"/>
              </w:rPr>
              <w:t>ISBN :</w:t>
            </w:r>
            <w:proofErr w:type="gramEnd"/>
            <w:r w:rsidRPr="00951AF7">
              <w:rPr>
                <w:rFonts w:ascii="Times New Roman" w:hAnsi="Times New Roman" w:cs="Times New Roman"/>
                <w:color w:val="000000"/>
                <w:sz w:val="22"/>
                <w:szCs w:val="22"/>
              </w:rPr>
              <w:t xml:space="preserve"> 978-623-241-016-9</w:t>
            </w:r>
          </w:p>
        </w:tc>
      </w:tr>
      <w:tr w:rsidR="00951AF7" w:rsidRPr="00951AF7" w14:paraId="75655202" w14:textId="77777777" w:rsidTr="00E274CE">
        <w:tc>
          <w:tcPr>
            <w:tcW w:w="799" w:type="dxa"/>
            <w:shd w:val="clear" w:color="auto" w:fill="auto"/>
            <w:vAlign w:val="center"/>
          </w:tcPr>
          <w:p w14:paraId="476C6748"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sz w:val="22"/>
                <w:szCs w:val="22"/>
              </w:rPr>
              <w:t>12</w:t>
            </w:r>
          </w:p>
        </w:tc>
        <w:tc>
          <w:tcPr>
            <w:tcW w:w="4536" w:type="dxa"/>
            <w:shd w:val="clear" w:color="auto" w:fill="auto"/>
            <w:vAlign w:val="center"/>
          </w:tcPr>
          <w:p w14:paraId="24C30A5A" w14:textId="77777777" w:rsidR="00951AF7" w:rsidRPr="00951AF7" w:rsidRDefault="00951AF7" w:rsidP="00E274CE">
            <w:pPr>
              <w:rPr>
                <w:rFonts w:ascii="Times New Roman" w:hAnsi="Times New Roman" w:cs="Times New Roman"/>
                <w:sz w:val="22"/>
                <w:szCs w:val="22"/>
              </w:rPr>
            </w:pPr>
            <w:r w:rsidRPr="00951AF7">
              <w:rPr>
                <w:rFonts w:ascii="Times New Roman" w:hAnsi="Times New Roman" w:cs="Times New Roman"/>
                <w:color w:val="000000"/>
                <w:sz w:val="22"/>
                <w:szCs w:val="22"/>
              </w:rPr>
              <w:t>Mekanika Tanah Dasar</w:t>
            </w:r>
          </w:p>
        </w:tc>
        <w:tc>
          <w:tcPr>
            <w:tcW w:w="1418" w:type="dxa"/>
            <w:vAlign w:val="center"/>
          </w:tcPr>
          <w:p w14:paraId="6970E653"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color w:val="000000"/>
                <w:sz w:val="22"/>
                <w:szCs w:val="22"/>
              </w:rPr>
              <w:t>2019</w:t>
            </w:r>
          </w:p>
        </w:tc>
        <w:tc>
          <w:tcPr>
            <w:tcW w:w="1701" w:type="dxa"/>
            <w:tcBorders>
              <w:bottom w:val="single" w:sz="4" w:space="0" w:color="000000"/>
            </w:tcBorders>
            <w:shd w:val="clear" w:color="auto" w:fill="auto"/>
            <w:vAlign w:val="center"/>
          </w:tcPr>
          <w:p w14:paraId="2B40F0DF" w14:textId="77777777" w:rsidR="00951AF7" w:rsidRPr="00951AF7" w:rsidRDefault="00951AF7" w:rsidP="00E274CE">
            <w:pPr>
              <w:jc w:val="center"/>
              <w:rPr>
                <w:rFonts w:ascii="Times New Roman" w:hAnsi="Times New Roman" w:cs="Times New Roman"/>
                <w:sz w:val="22"/>
                <w:szCs w:val="22"/>
              </w:rPr>
            </w:pPr>
            <w:proofErr w:type="gramStart"/>
            <w:r w:rsidRPr="00951AF7">
              <w:rPr>
                <w:rFonts w:ascii="Times New Roman" w:hAnsi="Times New Roman" w:cs="Times New Roman"/>
                <w:color w:val="000000"/>
                <w:sz w:val="22"/>
                <w:szCs w:val="22"/>
              </w:rPr>
              <w:t>ISBN :</w:t>
            </w:r>
            <w:proofErr w:type="gramEnd"/>
            <w:r w:rsidRPr="00951AF7">
              <w:rPr>
                <w:rFonts w:ascii="Times New Roman" w:hAnsi="Times New Roman" w:cs="Times New Roman"/>
                <w:color w:val="000000"/>
                <w:sz w:val="22"/>
                <w:szCs w:val="22"/>
              </w:rPr>
              <w:t xml:space="preserve"> 978-602-432-707-1</w:t>
            </w:r>
          </w:p>
        </w:tc>
      </w:tr>
      <w:tr w:rsidR="00951AF7" w:rsidRPr="00951AF7" w14:paraId="55D2039B" w14:textId="77777777" w:rsidTr="00E274CE">
        <w:tc>
          <w:tcPr>
            <w:tcW w:w="799" w:type="dxa"/>
            <w:shd w:val="clear" w:color="auto" w:fill="auto"/>
            <w:vAlign w:val="center"/>
          </w:tcPr>
          <w:p w14:paraId="4B07FD01"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sz w:val="22"/>
                <w:szCs w:val="22"/>
              </w:rPr>
              <w:t>13</w:t>
            </w:r>
          </w:p>
        </w:tc>
        <w:tc>
          <w:tcPr>
            <w:tcW w:w="4536" w:type="dxa"/>
            <w:shd w:val="clear" w:color="auto" w:fill="auto"/>
            <w:vAlign w:val="center"/>
          </w:tcPr>
          <w:p w14:paraId="0C81E6F5" w14:textId="77777777" w:rsidR="00951AF7" w:rsidRPr="00951AF7" w:rsidRDefault="00951AF7" w:rsidP="00E274CE">
            <w:pPr>
              <w:rPr>
                <w:rFonts w:ascii="Times New Roman" w:hAnsi="Times New Roman" w:cs="Times New Roman"/>
                <w:sz w:val="22"/>
                <w:szCs w:val="22"/>
              </w:rPr>
            </w:pPr>
            <w:r w:rsidRPr="00951AF7">
              <w:rPr>
                <w:rFonts w:ascii="Times New Roman" w:hAnsi="Times New Roman" w:cs="Times New Roman"/>
                <w:color w:val="000000"/>
                <w:sz w:val="22"/>
                <w:szCs w:val="22"/>
              </w:rPr>
              <w:t>Metode eksperimen struktur</w:t>
            </w:r>
          </w:p>
        </w:tc>
        <w:tc>
          <w:tcPr>
            <w:tcW w:w="1418" w:type="dxa"/>
            <w:vAlign w:val="bottom"/>
          </w:tcPr>
          <w:p w14:paraId="6E860571"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color w:val="000000"/>
                <w:sz w:val="22"/>
                <w:szCs w:val="22"/>
              </w:rPr>
              <w:t>2020</w:t>
            </w:r>
          </w:p>
        </w:tc>
        <w:tc>
          <w:tcPr>
            <w:tcW w:w="1701" w:type="dxa"/>
            <w:tcBorders>
              <w:bottom w:val="single" w:sz="4" w:space="0" w:color="000000"/>
            </w:tcBorders>
            <w:shd w:val="clear" w:color="auto" w:fill="auto"/>
            <w:vAlign w:val="center"/>
          </w:tcPr>
          <w:p w14:paraId="268BA1FC" w14:textId="77777777" w:rsidR="00951AF7" w:rsidRPr="00951AF7" w:rsidRDefault="00951AF7" w:rsidP="00E274CE">
            <w:pPr>
              <w:jc w:val="center"/>
              <w:rPr>
                <w:rFonts w:ascii="Times New Roman" w:hAnsi="Times New Roman" w:cs="Times New Roman"/>
                <w:sz w:val="22"/>
                <w:szCs w:val="22"/>
              </w:rPr>
            </w:pPr>
            <w:proofErr w:type="gramStart"/>
            <w:r w:rsidRPr="00951AF7">
              <w:rPr>
                <w:rFonts w:ascii="Times New Roman" w:hAnsi="Times New Roman" w:cs="Times New Roman"/>
                <w:color w:val="000000"/>
                <w:sz w:val="22"/>
                <w:szCs w:val="22"/>
              </w:rPr>
              <w:t>ISBN :</w:t>
            </w:r>
            <w:proofErr w:type="gramEnd"/>
            <w:r w:rsidRPr="00951AF7">
              <w:rPr>
                <w:rFonts w:ascii="Times New Roman" w:hAnsi="Times New Roman" w:cs="Times New Roman"/>
                <w:color w:val="000000"/>
                <w:sz w:val="22"/>
                <w:szCs w:val="22"/>
              </w:rPr>
              <w:t xml:space="preserve"> 978-623-296-044-2</w:t>
            </w:r>
          </w:p>
        </w:tc>
      </w:tr>
      <w:tr w:rsidR="00951AF7" w:rsidRPr="00951AF7" w14:paraId="2360187E" w14:textId="77777777" w:rsidTr="00E274CE">
        <w:tc>
          <w:tcPr>
            <w:tcW w:w="799" w:type="dxa"/>
            <w:shd w:val="clear" w:color="auto" w:fill="auto"/>
            <w:vAlign w:val="center"/>
          </w:tcPr>
          <w:p w14:paraId="74E140F3"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sz w:val="22"/>
                <w:szCs w:val="22"/>
              </w:rPr>
              <w:t>14</w:t>
            </w:r>
          </w:p>
        </w:tc>
        <w:tc>
          <w:tcPr>
            <w:tcW w:w="4536" w:type="dxa"/>
            <w:shd w:val="clear" w:color="auto" w:fill="auto"/>
            <w:vAlign w:val="center"/>
          </w:tcPr>
          <w:p w14:paraId="00859CD9" w14:textId="77777777" w:rsidR="00951AF7" w:rsidRPr="00951AF7" w:rsidRDefault="00951AF7" w:rsidP="00E274CE">
            <w:pPr>
              <w:rPr>
                <w:rFonts w:ascii="Times New Roman" w:hAnsi="Times New Roman" w:cs="Times New Roman"/>
                <w:sz w:val="22"/>
                <w:szCs w:val="22"/>
              </w:rPr>
            </w:pPr>
            <w:r w:rsidRPr="00951AF7">
              <w:rPr>
                <w:rFonts w:ascii="Times New Roman" w:hAnsi="Times New Roman" w:cs="Times New Roman"/>
                <w:color w:val="000000"/>
                <w:sz w:val="22"/>
                <w:szCs w:val="22"/>
              </w:rPr>
              <w:t>Keandalan struktur dan infrastruktur</w:t>
            </w:r>
          </w:p>
        </w:tc>
        <w:tc>
          <w:tcPr>
            <w:tcW w:w="1418" w:type="dxa"/>
            <w:vAlign w:val="center"/>
          </w:tcPr>
          <w:p w14:paraId="20DED9F8"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color w:val="000000"/>
                <w:sz w:val="22"/>
                <w:szCs w:val="22"/>
              </w:rPr>
              <w:t>2018</w:t>
            </w:r>
          </w:p>
        </w:tc>
        <w:tc>
          <w:tcPr>
            <w:tcW w:w="1701" w:type="dxa"/>
            <w:shd w:val="clear" w:color="auto" w:fill="auto"/>
            <w:vAlign w:val="center"/>
          </w:tcPr>
          <w:p w14:paraId="205CCE39" w14:textId="77777777" w:rsidR="00951AF7" w:rsidRPr="00951AF7" w:rsidRDefault="00951AF7" w:rsidP="00E274CE">
            <w:pPr>
              <w:jc w:val="center"/>
              <w:rPr>
                <w:rFonts w:ascii="Times New Roman" w:hAnsi="Times New Roman" w:cs="Times New Roman"/>
                <w:sz w:val="22"/>
                <w:szCs w:val="22"/>
              </w:rPr>
            </w:pPr>
            <w:proofErr w:type="gramStart"/>
            <w:r w:rsidRPr="00951AF7">
              <w:rPr>
                <w:rFonts w:ascii="Times New Roman" w:hAnsi="Times New Roman" w:cs="Times New Roman"/>
                <w:color w:val="000000"/>
                <w:sz w:val="22"/>
                <w:szCs w:val="22"/>
              </w:rPr>
              <w:t>ISBN :</w:t>
            </w:r>
            <w:proofErr w:type="gramEnd"/>
            <w:r w:rsidRPr="00951AF7">
              <w:rPr>
                <w:rFonts w:ascii="Times New Roman" w:hAnsi="Times New Roman" w:cs="Times New Roman"/>
                <w:color w:val="000000"/>
                <w:sz w:val="22"/>
                <w:szCs w:val="22"/>
              </w:rPr>
              <w:t xml:space="preserve"> 978-602-432-546-6</w:t>
            </w:r>
          </w:p>
        </w:tc>
      </w:tr>
      <w:tr w:rsidR="00951AF7" w:rsidRPr="00951AF7" w14:paraId="4D2E64A8" w14:textId="77777777" w:rsidTr="00E274CE">
        <w:tc>
          <w:tcPr>
            <w:tcW w:w="799" w:type="dxa"/>
            <w:tcBorders>
              <w:bottom w:val="double" w:sz="4" w:space="0" w:color="auto"/>
            </w:tcBorders>
            <w:shd w:val="clear" w:color="auto" w:fill="auto"/>
          </w:tcPr>
          <w:p w14:paraId="38986950" w14:textId="77777777" w:rsidR="00951AF7" w:rsidRPr="00951AF7" w:rsidRDefault="00951AF7" w:rsidP="00E274CE">
            <w:pPr>
              <w:jc w:val="center"/>
              <w:rPr>
                <w:rFonts w:ascii="Times New Roman" w:hAnsi="Times New Roman" w:cs="Times New Roman"/>
                <w:sz w:val="22"/>
                <w:szCs w:val="22"/>
              </w:rPr>
            </w:pPr>
          </w:p>
        </w:tc>
        <w:tc>
          <w:tcPr>
            <w:tcW w:w="4536" w:type="dxa"/>
            <w:tcBorders>
              <w:bottom w:val="double" w:sz="4" w:space="0" w:color="auto"/>
            </w:tcBorders>
            <w:shd w:val="clear" w:color="auto" w:fill="auto"/>
            <w:vAlign w:val="center"/>
          </w:tcPr>
          <w:p w14:paraId="4A0CE17D" w14:textId="77777777" w:rsidR="00951AF7" w:rsidRPr="00951AF7" w:rsidRDefault="00951AF7" w:rsidP="00E274CE">
            <w:pPr>
              <w:rPr>
                <w:rFonts w:ascii="Times New Roman" w:hAnsi="Times New Roman" w:cs="Times New Roman"/>
                <w:sz w:val="22"/>
                <w:szCs w:val="22"/>
              </w:rPr>
            </w:pPr>
          </w:p>
        </w:tc>
        <w:tc>
          <w:tcPr>
            <w:tcW w:w="1418" w:type="dxa"/>
            <w:tcBorders>
              <w:bottom w:val="double" w:sz="4" w:space="0" w:color="auto"/>
            </w:tcBorders>
          </w:tcPr>
          <w:p w14:paraId="6B335C36" w14:textId="77777777" w:rsidR="00951AF7" w:rsidRPr="00951AF7" w:rsidRDefault="00951AF7" w:rsidP="00E274CE">
            <w:pPr>
              <w:jc w:val="center"/>
              <w:rPr>
                <w:rFonts w:ascii="Times New Roman" w:hAnsi="Times New Roman" w:cs="Times New Roman"/>
                <w:sz w:val="22"/>
                <w:szCs w:val="22"/>
              </w:rPr>
            </w:pPr>
          </w:p>
        </w:tc>
        <w:tc>
          <w:tcPr>
            <w:tcW w:w="1701" w:type="dxa"/>
            <w:tcBorders>
              <w:bottom w:val="double" w:sz="4" w:space="0" w:color="auto"/>
            </w:tcBorders>
            <w:shd w:val="clear" w:color="auto" w:fill="auto"/>
          </w:tcPr>
          <w:p w14:paraId="2C6581B9" w14:textId="77777777" w:rsidR="00951AF7" w:rsidRPr="00951AF7" w:rsidRDefault="00951AF7" w:rsidP="00E274CE">
            <w:pPr>
              <w:jc w:val="center"/>
              <w:rPr>
                <w:rFonts w:ascii="Times New Roman" w:hAnsi="Times New Roman" w:cs="Times New Roman"/>
                <w:sz w:val="22"/>
                <w:szCs w:val="22"/>
              </w:rPr>
            </w:pPr>
          </w:p>
        </w:tc>
      </w:tr>
      <w:tr w:rsidR="00951AF7" w:rsidRPr="00951AF7" w14:paraId="0A52BC69" w14:textId="77777777" w:rsidTr="00E274CE">
        <w:tc>
          <w:tcPr>
            <w:tcW w:w="5335" w:type="dxa"/>
            <w:gridSpan w:val="2"/>
            <w:tcBorders>
              <w:top w:val="double" w:sz="4" w:space="0" w:color="auto"/>
            </w:tcBorders>
            <w:shd w:val="clear" w:color="auto" w:fill="auto"/>
          </w:tcPr>
          <w:p w14:paraId="07D861B1" w14:textId="77777777" w:rsidR="00951AF7" w:rsidRPr="00951AF7" w:rsidRDefault="00951AF7" w:rsidP="00E274CE">
            <w:pPr>
              <w:jc w:val="center"/>
              <w:rPr>
                <w:rFonts w:ascii="Times New Roman" w:hAnsi="Times New Roman" w:cs="Times New Roman"/>
                <w:sz w:val="22"/>
                <w:szCs w:val="22"/>
              </w:rPr>
            </w:pPr>
            <w:r w:rsidRPr="00951AF7">
              <w:rPr>
                <w:rFonts w:ascii="Times New Roman" w:hAnsi="Times New Roman" w:cs="Times New Roman"/>
                <w:b/>
                <w:sz w:val="22"/>
                <w:szCs w:val="22"/>
              </w:rPr>
              <w:t>Jumlah</w:t>
            </w:r>
          </w:p>
        </w:tc>
        <w:tc>
          <w:tcPr>
            <w:tcW w:w="1418" w:type="dxa"/>
            <w:tcBorders>
              <w:top w:val="double" w:sz="4" w:space="0" w:color="auto"/>
            </w:tcBorders>
          </w:tcPr>
          <w:p w14:paraId="132882EB" w14:textId="77777777" w:rsidR="00951AF7" w:rsidRPr="00951AF7" w:rsidRDefault="00951AF7" w:rsidP="00E274CE">
            <w:pPr>
              <w:rPr>
                <w:rFonts w:ascii="Times New Roman" w:hAnsi="Times New Roman" w:cs="Times New Roman"/>
                <w:b/>
                <w:sz w:val="22"/>
                <w:szCs w:val="22"/>
              </w:rPr>
            </w:pPr>
            <w:r w:rsidRPr="00951AF7">
              <w:rPr>
                <w:rFonts w:ascii="Times New Roman" w:hAnsi="Times New Roman" w:cs="Times New Roman"/>
                <w:b/>
                <w:sz w:val="22"/>
                <w:szCs w:val="22"/>
              </w:rPr>
              <w:t>N</w:t>
            </w:r>
            <w:r w:rsidRPr="00951AF7">
              <w:rPr>
                <w:rFonts w:ascii="Times New Roman" w:hAnsi="Times New Roman" w:cs="Times New Roman"/>
                <w:b/>
                <w:sz w:val="22"/>
                <w:szCs w:val="22"/>
                <w:vertAlign w:val="subscript"/>
              </w:rPr>
              <w:t>D</w:t>
            </w:r>
            <w:r w:rsidRPr="00951AF7">
              <w:rPr>
                <w:rFonts w:ascii="Times New Roman" w:hAnsi="Times New Roman" w:cs="Times New Roman"/>
                <w:b/>
                <w:sz w:val="22"/>
                <w:szCs w:val="22"/>
              </w:rPr>
              <w:t xml:space="preserve"> = 14</w:t>
            </w:r>
          </w:p>
        </w:tc>
        <w:tc>
          <w:tcPr>
            <w:tcW w:w="1701" w:type="dxa"/>
            <w:tcBorders>
              <w:top w:val="double" w:sz="4" w:space="0" w:color="auto"/>
            </w:tcBorders>
            <w:shd w:val="clear" w:color="auto" w:fill="auto"/>
          </w:tcPr>
          <w:p w14:paraId="14332D04" w14:textId="77777777" w:rsidR="00951AF7" w:rsidRPr="00951AF7" w:rsidRDefault="00951AF7" w:rsidP="00E274CE">
            <w:pPr>
              <w:jc w:val="center"/>
              <w:rPr>
                <w:rFonts w:ascii="Times New Roman" w:hAnsi="Times New Roman" w:cs="Times New Roman"/>
                <w:sz w:val="22"/>
                <w:szCs w:val="22"/>
              </w:rPr>
            </w:pPr>
          </w:p>
        </w:tc>
      </w:tr>
    </w:tbl>
    <w:p w14:paraId="799C8838" w14:textId="77777777" w:rsidR="000C4882" w:rsidRDefault="000C4882" w:rsidP="00F5187E">
      <w:pPr>
        <w:widowControl w:val="0"/>
        <w:tabs>
          <w:tab w:val="left" w:pos="220"/>
          <w:tab w:val="left" w:pos="720"/>
        </w:tabs>
        <w:autoSpaceDE w:val="0"/>
        <w:autoSpaceDN w:val="0"/>
        <w:adjustRightInd w:val="0"/>
        <w:spacing w:after="240"/>
        <w:rPr>
          <w:rFonts w:ascii="Times New Roman" w:eastAsiaTheme="minorHAnsi" w:hAnsi="Times New Roman" w:cs="Times New Roman"/>
          <w:szCs w:val="22"/>
        </w:rPr>
      </w:pPr>
    </w:p>
    <w:p w14:paraId="0522CD39" w14:textId="77777777" w:rsidR="000C4882" w:rsidRDefault="000C4882" w:rsidP="00F5187E">
      <w:pPr>
        <w:widowControl w:val="0"/>
        <w:tabs>
          <w:tab w:val="left" w:pos="220"/>
          <w:tab w:val="left" w:pos="720"/>
        </w:tabs>
        <w:autoSpaceDE w:val="0"/>
        <w:autoSpaceDN w:val="0"/>
        <w:adjustRightInd w:val="0"/>
        <w:spacing w:after="240"/>
        <w:rPr>
          <w:rFonts w:ascii="Times New Roman" w:eastAsiaTheme="minorHAnsi" w:hAnsi="Times New Roman" w:cs="Times New Roman"/>
          <w:szCs w:val="22"/>
        </w:rPr>
      </w:pPr>
    </w:p>
    <w:p w14:paraId="728733B6" w14:textId="77777777" w:rsidR="000C4882" w:rsidRDefault="000C4882" w:rsidP="00F5187E">
      <w:pPr>
        <w:widowControl w:val="0"/>
        <w:tabs>
          <w:tab w:val="left" w:pos="220"/>
          <w:tab w:val="left" w:pos="720"/>
        </w:tabs>
        <w:autoSpaceDE w:val="0"/>
        <w:autoSpaceDN w:val="0"/>
        <w:adjustRightInd w:val="0"/>
        <w:spacing w:after="240"/>
        <w:rPr>
          <w:rFonts w:ascii="Times New Roman" w:eastAsiaTheme="minorHAnsi" w:hAnsi="Times New Roman" w:cs="Times New Roman"/>
          <w:szCs w:val="22"/>
        </w:rPr>
      </w:pPr>
    </w:p>
    <w:p w14:paraId="39C4D8F4" w14:textId="77777777" w:rsidR="000C4882" w:rsidRDefault="000C4882" w:rsidP="00F5187E">
      <w:pPr>
        <w:widowControl w:val="0"/>
        <w:tabs>
          <w:tab w:val="left" w:pos="220"/>
          <w:tab w:val="left" w:pos="720"/>
        </w:tabs>
        <w:autoSpaceDE w:val="0"/>
        <w:autoSpaceDN w:val="0"/>
        <w:adjustRightInd w:val="0"/>
        <w:spacing w:after="240"/>
        <w:rPr>
          <w:rFonts w:ascii="Times New Roman" w:eastAsiaTheme="minorHAnsi" w:hAnsi="Times New Roman" w:cs="Times New Roman"/>
          <w:szCs w:val="22"/>
        </w:rPr>
      </w:pPr>
    </w:p>
    <w:p w14:paraId="2327C75F" w14:textId="71739CA6" w:rsidR="000C4882" w:rsidRDefault="000C4882" w:rsidP="000C4882">
      <w:pPr>
        <w:widowControl w:val="0"/>
        <w:tabs>
          <w:tab w:val="left" w:pos="220"/>
          <w:tab w:val="left" w:pos="720"/>
        </w:tabs>
        <w:autoSpaceDE w:val="0"/>
        <w:autoSpaceDN w:val="0"/>
        <w:adjustRightInd w:val="0"/>
        <w:spacing w:after="240"/>
        <w:jc w:val="both"/>
        <w:rPr>
          <w:rFonts w:ascii="Times New Roman" w:hAnsi="Times New Roman" w:cs="Times New Roman"/>
          <w:b/>
          <w:color w:val="000000"/>
        </w:rPr>
      </w:pPr>
      <w:r w:rsidRPr="000C4882">
        <w:rPr>
          <w:rFonts w:ascii="Times New Roman" w:hAnsi="Times New Roman" w:cs="Times New Roman"/>
          <w:b/>
        </w:rPr>
        <w:lastRenderedPageBreak/>
        <w:t xml:space="preserve">No 6. IKU PS </w:t>
      </w:r>
      <w:r w:rsidRPr="000C4882">
        <w:rPr>
          <w:rFonts w:ascii="Times New Roman" w:hAnsi="Times New Roman" w:cs="Times New Roman"/>
          <w:b/>
          <w:color w:val="000000"/>
        </w:rPr>
        <w:t>Rata-rata jumlah penelitian DTPS yang sesuai dengan keilmuan PS/tahun dalam 3 tahun terakhir masih kurang</w:t>
      </w:r>
    </w:p>
    <w:p w14:paraId="4FC3D0B9" w14:textId="01584FAB" w:rsidR="000C4882" w:rsidRDefault="000C4882" w:rsidP="000C4882">
      <w:pPr>
        <w:widowControl w:val="0"/>
        <w:autoSpaceDE w:val="0"/>
        <w:autoSpaceDN w:val="0"/>
        <w:adjustRightInd w:val="0"/>
        <w:spacing w:after="240"/>
        <w:rPr>
          <w:rFonts w:eastAsiaTheme="minorHAnsi" w:cs="Arial"/>
          <w:szCs w:val="22"/>
        </w:rPr>
      </w:pPr>
      <w:proofErr w:type="gramStart"/>
      <w:r>
        <w:rPr>
          <w:rFonts w:eastAsiaTheme="minorHAnsi" w:cs="Arial"/>
          <w:szCs w:val="22"/>
        </w:rPr>
        <w:t>Bukti :</w:t>
      </w:r>
      <w:proofErr w:type="gramEnd"/>
      <w:r>
        <w:rPr>
          <w:rFonts w:eastAsiaTheme="minorHAnsi" w:cs="Arial"/>
          <w:szCs w:val="22"/>
        </w:rPr>
        <w:t xml:space="preserve"> Ada </w:t>
      </w:r>
      <w:r w:rsidRPr="000C4882">
        <w:rPr>
          <w:rFonts w:eastAsiaTheme="minorHAnsi" w:cs="Arial"/>
          <w:b/>
          <w:szCs w:val="22"/>
        </w:rPr>
        <w:t>24</w:t>
      </w:r>
      <w:r>
        <w:rPr>
          <w:rFonts w:eastAsiaTheme="minorHAnsi" w:cs="Arial"/>
          <w:szCs w:val="22"/>
        </w:rPr>
        <w:t xml:space="preserve"> penelitian yang sesuai dengan keilmuan PS</w:t>
      </w:r>
    </w:p>
    <w:p w14:paraId="4D73B21B" w14:textId="556082CF" w:rsidR="000C4882" w:rsidRDefault="000C4882" w:rsidP="000C4882">
      <w:pPr>
        <w:widowControl w:val="0"/>
        <w:autoSpaceDE w:val="0"/>
        <w:autoSpaceDN w:val="0"/>
        <w:adjustRightInd w:val="0"/>
        <w:spacing w:after="240"/>
        <w:rPr>
          <w:rFonts w:eastAsiaTheme="minorHAnsi" w:cs="Arial"/>
          <w:szCs w:val="22"/>
        </w:rPr>
      </w:pPr>
      <w:r w:rsidRPr="008B49DA">
        <w:rPr>
          <w:rFonts w:eastAsiaTheme="minorHAnsi" w:cs="Arial"/>
          <w:szCs w:val="22"/>
        </w:rPr>
        <w:t>Tabel 6.b Penelitian DTPS yang</w:t>
      </w:r>
      <w:r>
        <w:rPr>
          <w:rFonts w:eastAsiaTheme="minorHAnsi" w:cs="Arial"/>
          <w:szCs w:val="22"/>
        </w:rPr>
        <w:t xml:space="preserve"> sesuai keilmuan/road map </w:t>
      </w:r>
      <w:proofErr w:type="gramStart"/>
      <w:r>
        <w:rPr>
          <w:rFonts w:eastAsiaTheme="minorHAnsi" w:cs="Arial"/>
          <w:szCs w:val="22"/>
        </w:rPr>
        <w:t xml:space="preserve">dan </w:t>
      </w:r>
      <w:r w:rsidRPr="008B49DA">
        <w:rPr>
          <w:rFonts w:eastAsiaTheme="minorHAnsi" w:cs="Arial"/>
          <w:szCs w:val="22"/>
        </w:rPr>
        <w:t xml:space="preserve"> menjadi</w:t>
      </w:r>
      <w:proofErr w:type="gramEnd"/>
      <w:r w:rsidRPr="008B49DA">
        <w:rPr>
          <w:rFonts w:eastAsiaTheme="minorHAnsi" w:cs="Arial"/>
          <w:szCs w:val="22"/>
        </w:rPr>
        <w:t xml:space="preserve"> rujukan tema tesis/disertasi</w:t>
      </w:r>
    </w:p>
    <w:tbl>
      <w:tblPr>
        <w:tblStyle w:val="TableGrid"/>
        <w:tblW w:w="8877" w:type="dxa"/>
        <w:tblLook w:val="04A0" w:firstRow="1" w:lastRow="0" w:firstColumn="1" w:lastColumn="0" w:noHBand="0" w:noVBand="1"/>
      </w:tblPr>
      <w:tblGrid>
        <w:gridCol w:w="817"/>
        <w:gridCol w:w="1515"/>
        <w:gridCol w:w="1617"/>
        <w:gridCol w:w="1662"/>
        <w:gridCol w:w="2322"/>
        <w:gridCol w:w="944"/>
      </w:tblGrid>
      <w:tr w:rsidR="000C4882" w:rsidRPr="00554FBF" w14:paraId="78913172" w14:textId="77777777" w:rsidTr="00E274CE">
        <w:trPr>
          <w:tblHeader/>
        </w:trPr>
        <w:tc>
          <w:tcPr>
            <w:tcW w:w="817" w:type="dxa"/>
            <w:shd w:val="clear" w:color="auto" w:fill="C0C0C0"/>
          </w:tcPr>
          <w:p w14:paraId="6A8488C0" w14:textId="77777777" w:rsidR="000C4882" w:rsidRPr="00554FBF" w:rsidRDefault="000C4882" w:rsidP="00E274CE">
            <w:pPr>
              <w:widowControl w:val="0"/>
              <w:autoSpaceDE w:val="0"/>
              <w:autoSpaceDN w:val="0"/>
              <w:adjustRightInd w:val="0"/>
              <w:jc w:val="center"/>
              <w:rPr>
                <w:rFonts w:eastAsiaTheme="minorHAnsi" w:cs="Arial"/>
                <w:b/>
              </w:rPr>
            </w:pPr>
            <w:r w:rsidRPr="00554FBF">
              <w:rPr>
                <w:rFonts w:eastAsiaTheme="minorHAnsi" w:cs="Arial"/>
                <w:b/>
              </w:rPr>
              <w:t>No.</w:t>
            </w:r>
          </w:p>
        </w:tc>
        <w:tc>
          <w:tcPr>
            <w:tcW w:w="1515" w:type="dxa"/>
            <w:shd w:val="clear" w:color="auto" w:fill="C0C0C0"/>
          </w:tcPr>
          <w:p w14:paraId="797F30DF" w14:textId="77777777" w:rsidR="000C4882" w:rsidRPr="00554FBF" w:rsidRDefault="000C4882" w:rsidP="00E274CE">
            <w:pPr>
              <w:widowControl w:val="0"/>
              <w:autoSpaceDE w:val="0"/>
              <w:autoSpaceDN w:val="0"/>
              <w:adjustRightInd w:val="0"/>
              <w:jc w:val="center"/>
              <w:rPr>
                <w:rFonts w:eastAsiaTheme="minorHAnsi" w:cs="Arial"/>
                <w:b/>
              </w:rPr>
            </w:pPr>
            <w:r w:rsidRPr="00554FBF">
              <w:rPr>
                <w:rFonts w:eastAsiaTheme="minorHAnsi" w:cs="Arial"/>
                <w:b/>
              </w:rPr>
              <w:t>Nama Dosen</w:t>
            </w:r>
          </w:p>
        </w:tc>
        <w:tc>
          <w:tcPr>
            <w:tcW w:w="1617" w:type="dxa"/>
            <w:shd w:val="clear" w:color="auto" w:fill="C0C0C0"/>
          </w:tcPr>
          <w:p w14:paraId="1F82D645" w14:textId="77777777" w:rsidR="000C4882" w:rsidRPr="00554FBF" w:rsidRDefault="000C4882" w:rsidP="00E274CE">
            <w:pPr>
              <w:widowControl w:val="0"/>
              <w:autoSpaceDE w:val="0"/>
              <w:autoSpaceDN w:val="0"/>
              <w:adjustRightInd w:val="0"/>
              <w:jc w:val="center"/>
              <w:rPr>
                <w:rFonts w:eastAsiaTheme="minorHAnsi" w:cs="Arial"/>
                <w:b/>
              </w:rPr>
            </w:pPr>
            <w:r w:rsidRPr="00554FBF">
              <w:rPr>
                <w:rFonts w:eastAsiaTheme="minorHAnsi" w:cs="Arial"/>
                <w:b/>
              </w:rPr>
              <w:t>Tema Penelitian sesuai Roadmap</w:t>
            </w:r>
          </w:p>
        </w:tc>
        <w:tc>
          <w:tcPr>
            <w:tcW w:w="1662" w:type="dxa"/>
            <w:shd w:val="clear" w:color="auto" w:fill="C0C0C0"/>
          </w:tcPr>
          <w:p w14:paraId="7962E742" w14:textId="77777777" w:rsidR="000C4882" w:rsidRPr="00554FBF" w:rsidRDefault="000C4882" w:rsidP="00E274CE">
            <w:pPr>
              <w:widowControl w:val="0"/>
              <w:autoSpaceDE w:val="0"/>
              <w:autoSpaceDN w:val="0"/>
              <w:adjustRightInd w:val="0"/>
              <w:jc w:val="center"/>
              <w:rPr>
                <w:rFonts w:eastAsiaTheme="minorHAnsi" w:cs="Arial"/>
                <w:b/>
              </w:rPr>
            </w:pPr>
            <w:r w:rsidRPr="00554FBF">
              <w:rPr>
                <w:rFonts w:eastAsiaTheme="minorHAnsi" w:cs="Arial"/>
                <w:b/>
              </w:rPr>
              <w:t>Nama Mahasiswa</w:t>
            </w:r>
          </w:p>
        </w:tc>
        <w:tc>
          <w:tcPr>
            <w:tcW w:w="2322" w:type="dxa"/>
            <w:shd w:val="clear" w:color="auto" w:fill="C0C0C0"/>
          </w:tcPr>
          <w:p w14:paraId="624ED924" w14:textId="77777777" w:rsidR="000C4882" w:rsidRPr="00554FBF" w:rsidRDefault="000C4882" w:rsidP="00E274CE">
            <w:pPr>
              <w:widowControl w:val="0"/>
              <w:autoSpaceDE w:val="0"/>
              <w:autoSpaceDN w:val="0"/>
              <w:adjustRightInd w:val="0"/>
              <w:jc w:val="center"/>
              <w:rPr>
                <w:rFonts w:eastAsiaTheme="minorHAnsi" w:cs="Arial"/>
                <w:b/>
              </w:rPr>
            </w:pPr>
            <w:r w:rsidRPr="00554FBF">
              <w:rPr>
                <w:rFonts w:eastAsiaTheme="minorHAnsi" w:cs="Arial"/>
                <w:b/>
              </w:rPr>
              <w:t xml:space="preserve">Judul Tesis/Disertasi </w:t>
            </w:r>
            <w:r w:rsidRPr="00554FBF">
              <w:rPr>
                <w:rFonts w:eastAsiaTheme="minorHAnsi" w:cs="Arial"/>
                <w:b/>
                <w:vertAlign w:val="superscript"/>
              </w:rPr>
              <w:t>1)</w:t>
            </w:r>
          </w:p>
        </w:tc>
        <w:tc>
          <w:tcPr>
            <w:tcW w:w="944" w:type="dxa"/>
            <w:shd w:val="clear" w:color="auto" w:fill="C0C0C0"/>
          </w:tcPr>
          <w:p w14:paraId="05ED3830" w14:textId="77777777" w:rsidR="000C4882" w:rsidRPr="00554FBF" w:rsidRDefault="000C4882" w:rsidP="00E274CE">
            <w:pPr>
              <w:widowControl w:val="0"/>
              <w:autoSpaceDE w:val="0"/>
              <w:autoSpaceDN w:val="0"/>
              <w:adjustRightInd w:val="0"/>
              <w:jc w:val="center"/>
              <w:rPr>
                <w:rFonts w:eastAsiaTheme="minorHAnsi" w:cs="Arial"/>
                <w:b/>
              </w:rPr>
            </w:pPr>
            <w:r w:rsidRPr="00554FBF">
              <w:rPr>
                <w:rFonts w:eastAsiaTheme="minorHAnsi" w:cs="Arial"/>
                <w:b/>
              </w:rPr>
              <w:t>Tahun</w:t>
            </w:r>
          </w:p>
        </w:tc>
      </w:tr>
      <w:tr w:rsidR="000C4882" w:rsidRPr="00554FBF" w14:paraId="71520382" w14:textId="77777777" w:rsidTr="00E274CE">
        <w:trPr>
          <w:tblHeader/>
        </w:trPr>
        <w:tc>
          <w:tcPr>
            <w:tcW w:w="817" w:type="dxa"/>
            <w:shd w:val="clear" w:color="auto" w:fill="C0C0C0"/>
          </w:tcPr>
          <w:p w14:paraId="7522E277" w14:textId="77777777" w:rsidR="000C4882" w:rsidRPr="00554FBF" w:rsidRDefault="000C4882" w:rsidP="00E274CE">
            <w:pPr>
              <w:widowControl w:val="0"/>
              <w:autoSpaceDE w:val="0"/>
              <w:autoSpaceDN w:val="0"/>
              <w:adjustRightInd w:val="0"/>
              <w:jc w:val="center"/>
              <w:rPr>
                <w:rFonts w:eastAsiaTheme="minorHAnsi" w:cs="Arial"/>
                <w:b/>
              </w:rPr>
            </w:pPr>
            <w:r w:rsidRPr="00554FBF">
              <w:rPr>
                <w:rFonts w:eastAsiaTheme="minorHAnsi" w:cs="Arial"/>
                <w:b/>
              </w:rPr>
              <w:t>1</w:t>
            </w:r>
          </w:p>
        </w:tc>
        <w:tc>
          <w:tcPr>
            <w:tcW w:w="1515" w:type="dxa"/>
            <w:shd w:val="clear" w:color="auto" w:fill="C0C0C0"/>
          </w:tcPr>
          <w:p w14:paraId="5656D967" w14:textId="77777777" w:rsidR="000C4882" w:rsidRPr="00554FBF" w:rsidRDefault="000C4882" w:rsidP="00E274CE">
            <w:pPr>
              <w:widowControl w:val="0"/>
              <w:autoSpaceDE w:val="0"/>
              <w:autoSpaceDN w:val="0"/>
              <w:adjustRightInd w:val="0"/>
              <w:jc w:val="center"/>
              <w:rPr>
                <w:rFonts w:eastAsiaTheme="minorHAnsi" w:cs="Arial"/>
                <w:b/>
              </w:rPr>
            </w:pPr>
            <w:r w:rsidRPr="00554FBF">
              <w:rPr>
                <w:rFonts w:eastAsiaTheme="minorHAnsi" w:cs="Arial"/>
                <w:b/>
              </w:rPr>
              <w:t>2</w:t>
            </w:r>
          </w:p>
        </w:tc>
        <w:tc>
          <w:tcPr>
            <w:tcW w:w="1617" w:type="dxa"/>
            <w:shd w:val="clear" w:color="auto" w:fill="C0C0C0"/>
          </w:tcPr>
          <w:p w14:paraId="5CDF2D17" w14:textId="77777777" w:rsidR="000C4882" w:rsidRPr="00554FBF" w:rsidRDefault="000C4882" w:rsidP="00E274CE">
            <w:pPr>
              <w:widowControl w:val="0"/>
              <w:autoSpaceDE w:val="0"/>
              <w:autoSpaceDN w:val="0"/>
              <w:adjustRightInd w:val="0"/>
              <w:jc w:val="center"/>
              <w:rPr>
                <w:rFonts w:eastAsiaTheme="minorHAnsi" w:cs="Arial"/>
                <w:b/>
              </w:rPr>
            </w:pPr>
            <w:r w:rsidRPr="00554FBF">
              <w:rPr>
                <w:rFonts w:eastAsiaTheme="minorHAnsi" w:cs="Arial"/>
                <w:b/>
              </w:rPr>
              <w:t>3</w:t>
            </w:r>
          </w:p>
        </w:tc>
        <w:tc>
          <w:tcPr>
            <w:tcW w:w="1662" w:type="dxa"/>
            <w:shd w:val="clear" w:color="auto" w:fill="C0C0C0"/>
          </w:tcPr>
          <w:p w14:paraId="78D1C20A" w14:textId="77777777" w:rsidR="000C4882" w:rsidRPr="00554FBF" w:rsidRDefault="000C4882" w:rsidP="00E274CE">
            <w:pPr>
              <w:widowControl w:val="0"/>
              <w:autoSpaceDE w:val="0"/>
              <w:autoSpaceDN w:val="0"/>
              <w:adjustRightInd w:val="0"/>
              <w:jc w:val="center"/>
              <w:rPr>
                <w:rFonts w:eastAsiaTheme="minorHAnsi" w:cs="Arial"/>
                <w:b/>
              </w:rPr>
            </w:pPr>
            <w:r w:rsidRPr="00554FBF">
              <w:rPr>
                <w:rFonts w:eastAsiaTheme="minorHAnsi" w:cs="Arial"/>
                <w:b/>
              </w:rPr>
              <w:t>4</w:t>
            </w:r>
          </w:p>
        </w:tc>
        <w:tc>
          <w:tcPr>
            <w:tcW w:w="2322" w:type="dxa"/>
            <w:shd w:val="clear" w:color="auto" w:fill="C0C0C0"/>
          </w:tcPr>
          <w:p w14:paraId="220DEF0C" w14:textId="77777777" w:rsidR="000C4882" w:rsidRPr="00554FBF" w:rsidRDefault="000C4882" w:rsidP="00E274CE">
            <w:pPr>
              <w:widowControl w:val="0"/>
              <w:autoSpaceDE w:val="0"/>
              <w:autoSpaceDN w:val="0"/>
              <w:adjustRightInd w:val="0"/>
              <w:jc w:val="center"/>
              <w:rPr>
                <w:rFonts w:eastAsiaTheme="minorHAnsi" w:cs="Arial"/>
                <w:b/>
              </w:rPr>
            </w:pPr>
            <w:r w:rsidRPr="00554FBF">
              <w:rPr>
                <w:rFonts w:eastAsiaTheme="minorHAnsi" w:cs="Arial"/>
                <w:b/>
              </w:rPr>
              <w:t>5</w:t>
            </w:r>
          </w:p>
        </w:tc>
        <w:tc>
          <w:tcPr>
            <w:tcW w:w="944" w:type="dxa"/>
            <w:shd w:val="clear" w:color="auto" w:fill="C0C0C0"/>
          </w:tcPr>
          <w:p w14:paraId="0B986B1E" w14:textId="77777777" w:rsidR="000C4882" w:rsidRPr="00554FBF" w:rsidRDefault="000C4882" w:rsidP="00E274CE">
            <w:pPr>
              <w:widowControl w:val="0"/>
              <w:autoSpaceDE w:val="0"/>
              <w:autoSpaceDN w:val="0"/>
              <w:adjustRightInd w:val="0"/>
              <w:jc w:val="center"/>
              <w:rPr>
                <w:rFonts w:eastAsiaTheme="minorHAnsi" w:cs="Arial"/>
                <w:b/>
              </w:rPr>
            </w:pPr>
            <w:r w:rsidRPr="00554FBF">
              <w:rPr>
                <w:rFonts w:eastAsiaTheme="minorHAnsi" w:cs="Arial"/>
                <w:b/>
              </w:rPr>
              <w:t>6</w:t>
            </w:r>
          </w:p>
        </w:tc>
      </w:tr>
      <w:tr w:rsidR="000C4882" w:rsidRPr="00554FBF" w14:paraId="19BB5DC9" w14:textId="77777777" w:rsidTr="00E274CE">
        <w:tc>
          <w:tcPr>
            <w:tcW w:w="817" w:type="dxa"/>
            <w:vAlign w:val="center"/>
          </w:tcPr>
          <w:p w14:paraId="725D9978" w14:textId="77777777" w:rsidR="000C4882" w:rsidRPr="00554FBF" w:rsidRDefault="000C4882" w:rsidP="00E274CE">
            <w:pPr>
              <w:widowControl w:val="0"/>
              <w:autoSpaceDE w:val="0"/>
              <w:autoSpaceDN w:val="0"/>
              <w:adjustRightInd w:val="0"/>
              <w:jc w:val="center"/>
              <w:rPr>
                <w:rFonts w:eastAsiaTheme="minorHAnsi" w:cs="Arial"/>
              </w:rPr>
            </w:pPr>
            <w:r w:rsidRPr="00554FBF">
              <w:rPr>
                <w:rFonts w:eastAsiaTheme="minorHAnsi" w:cs="Arial"/>
              </w:rPr>
              <w:t>1</w:t>
            </w:r>
          </w:p>
        </w:tc>
        <w:tc>
          <w:tcPr>
            <w:tcW w:w="1515" w:type="dxa"/>
            <w:vAlign w:val="center"/>
          </w:tcPr>
          <w:p w14:paraId="0BD58B8E"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Prof. Dr. Ir. Mohammad Bisri, MS</w:t>
            </w:r>
          </w:p>
        </w:tc>
        <w:tc>
          <w:tcPr>
            <w:tcW w:w="1617" w:type="dxa"/>
            <w:vAlign w:val="center"/>
          </w:tcPr>
          <w:p w14:paraId="1A577CE9"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Manajemen SDA</w:t>
            </w:r>
          </w:p>
        </w:tc>
        <w:tc>
          <w:tcPr>
            <w:tcW w:w="1662" w:type="dxa"/>
            <w:vAlign w:val="center"/>
          </w:tcPr>
          <w:p w14:paraId="295FC492"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Sulianto</w:t>
            </w:r>
          </w:p>
        </w:tc>
        <w:tc>
          <w:tcPr>
            <w:tcW w:w="2322" w:type="dxa"/>
            <w:vAlign w:val="center"/>
          </w:tcPr>
          <w:p w14:paraId="5A04EB48"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Model Hujan - Limpasan dengan Kalibrasi Otomatis Berbasis Algoritma Differential Evolution untuk Memperpanjang Seri Data Aliran Sungai Periode Harian</w:t>
            </w:r>
          </w:p>
        </w:tc>
        <w:tc>
          <w:tcPr>
            <w:tcW w:w="944" w:type="dxa"/>
            <w:vAlign w:val="center"/>
          </w:tcPr>
          <w:p w14:paraId="09C3059F" w14:textId="77777777" w:rsidR="000C4882" w:rsidRPr="00554FBF" w:rsidRDefault="000C4882" w:rsidP="00E274CE">
            <w:pPr>
              <w:widowControl w:val="0"/>
              <w:autoSpaceDE w:val="0"/>
              <w:autoSpaceDN w:val="0"/>
              <w:adjustRightInd w:val="0"/>
              <w:jc w:val="center"/>
              <w:rPr>
                <w:rFonts w:eastAsiaTheme="minorHAnsi" w:cs="Arial"/>
              </w:rPr>
            </w:pPr>
            <w:r w:rsidRPr="00554FBF">
              <w:rPr>
                <w:rFonts w:cs="Arial"/>
                <w:color w:val="000000"/>
              </w:rPr>
              <w:t>2020</w:t>
            </w:r>
          </w:p>
        </w:tc>
      </w:tr>
      <w:tr w:rsidR="000C4882" w:rsidRPr="00554FBF" w14:paraId="5C9139B8" w14:textId="77777777" w:rsidTr="00E274CE">
        <w:tc>
          <w:tcPr>
            <w:tcW w:w="817" w:type="dxa"/>
            <w:vAlign w:val="center"/>
          </w:tcPr>
          <w:p w14:paraId="4409A443" w14:textId="77777777" w:rsidR="000C4882" w:rsidRPr="00554FBF" w:rsidRDefault="000C4882" w:rsidP="00E274CE">
            <w:pPr>
              <w:widowControl w:val="0"/>
              <w:autoSpaceDE w:val="0"/>
              <w:autoSpaceDN w:val="0"/>
              <w:adjustRightInd w:val="0"/>
              <w:jc w:val="center"/>
              <w:rPr>
                <w:rFonts w:eastAsiaTheme="minorHAnsi" w:cs="Arial"/>
              </w:rPr>
            </w:pPr>
            <w:r w:rsidRPr="00554FBF">
              <w:rPr>
                <w:rFonts w:eastAsiaTheme="minorHAnsi" w:cs="Arial"/>
              </w:rPr>
              <w:t>2</w:t>
            </w:r>
          </w:p>
        </w:tc>
        <w:tc>
          <w:tcPr>
            <w:tcW w:w="1515" w:type="dxa"/>
            <w:vAlign w:val="center"/>
          </w:tcPr>
          <w:p w14:paraId="40EF79AD" w14:textId="77777777" w:rsidR="000C4882" w:rsidRPr="00554FBF" w:rsidRDefault="000C4882" w:rsidP="00E274CE">
            <w:pPr>
              <w:widowControl w:val="0"/>
              <w:autoSpaceDE w:val="0"/>
              <w:autoSpaceDN w:val="0"/>
              <w:adjustRightInd w:val="0"/>
              <w:rPr>
                <w:rFonts w:eastAsiaTheme="minorHAnsi" w:cs="Arial"/>
              </w:rPr>
            </w:pPr>
            <w:r w:rsidRPr="00554FBF">
              <w:rPr>
                <w:rFonts w:cs="Arial"/>
              </w:rPr>
              <w:t>Prof. Dr. Ir. Agoes Soehardjono, MS.</w:t>
            </w:r>
          </w:p>
        </w:tc>
        <w:tc>
          <w:tcPr>
            <w:tcW w:w="1617" w:type="dxa"/>
            <w:vAlign w:val="center"/>
          </w:tcPr>
          <w:p w14:paraId="3E1BCBCC" w14:textId="77777777" w:rsidR="000C4882" w:rsidRPr="00554FBF" w:rsidRDefault="000C4882" w:rsidP="00E274CE">
            <w:pPr>
              <w:widowControl w:val="0"/>
              <w:autoSpaceDE w:val="0"/>
              <w:autoSpaceDN w:val="0"/>
              <w:adjustRightInd w:val="0"/>
              <w:rPr>
                <w:rFonts w:eastAsiaTheme="minorHAnsi" w:cs="Arial"/>
              </w:rPr>
            </w:pPr>
            <w:r w:rsidRPr="00554FBF">
              <w:rPr>
                <w:rFonts w:cs="Arial"/>
              </w:rPr>
              <w:t>Keandalan Bangunan Sipil</w:t>
            </w:r>
          </w:p>
        </w:tc>
        <w:tc>
          <w:tcPr>
            <w:tcW w:w="1662" w:type="dxa"/>
            <w:vAlign w:val="center"/>
          </w:tcPr>
          <w:p w14:paraId="4B6624CE" w14:textId="77777777" w:rsidR="000C4882" w:rsidRPr="00554FBF" w:rsidRDefault="000C4882" w:rsidP="00E274CE">
            <w:pPr>
              <w:widowControl w:val="0"/>
              <w:autoSpaceDE w:val="0"/>
              <w:autoSpaceDN w:val="0"/>
              <w:adjustRightInd w:val="0"/>
              <w:rPr>
                <w:rFonts w:eastAsiaTheme="minorHAnsi" w:cs="Arial"/>
              </w:rPr>
            </w:pPr>
            <w:r w:rsidRPr="00554FBF">
              <w:rPr>
                <w:rFonts w:cs="Arial"/>
              </w:rPr>
              <w:t>Krisnamurti</w:t>
            </w:r>
          </w:p>
        </w:tc>
        <w:tc>
          <w:tcPr>
            <w:tcW w:w="2322" w:type="dxa"/>
            <w:vAlign w:val="center"/>
          </w:tcPr>
          <w:p w14:paraId="289EC88E" w14:textId="77777777" w:rsidR="000C4882" w:rsidRPr="00554FBF" w:rsidRDefault="000C4882" w:rsidP="00E274CE">
            <w:pPr>
              <w:widowControl w:val="0"/>
              <w:autoSpaceDE w:val="0"/>
              <w:autoSpaceDN w:val="0"/>
              <w:adjustRightInd w:val="0"/>
              <w:rPr>
                <w:rFonts w:eastAsiaTheme="minorHAnsi" w:cs="Arial"/>
              </w:rPr>
            </w:pPr>
            <w:r w:rsidRPr="00554FBF">
              <w:rPr>
                <w:rFonts w:cs="Arial"/>
              </w:rPr>
              <w:t>Perilaku Lentur dan Lebar Retak Beton Serat Kinerja Tinggi (HPFRC) pada Pelat Satu Arah</w:t>
            </w:r>
          </w:p>
        </w:tc>
        <w:tc>
          <w:tcPr>
            <w:tcW w:w="944" w:type="dxa"/>
            <w:vAlign w:val="center"/>
          </w:tcPr>
          <w:p w14:paraId="6E80C1A1" w14:textId="77777777" w:rsidR="000C4882" w:rsidRPr="00554FBF" w:rsidRDefault="000C4882" w:rsidP="00E274CE">
            <w:pPr>
              <w:widowControl w:val="0"/>
              <w:autoSpaceDE w:val="0"/>
              <w:autoSpaceDN w:val="0"/>
              <w:adjustRightInd w:val="0"/>
              <w:jc w:val="center"/>
              <w:rPr>
                <w:rFonts w:eastAsiaTheme="minorHAnsi" w:cs="Arial"/>
              </w:rPr>
            </w:pPr>
            <w:r w:rsidRPr="00554FBF">
              <w:rPr>
                <w:rFonts w:cs="Arial"/>
              </w:rPr>
              <w:t>2018</w:t>
            </w:r>
          </w:p>
        </w:tc>
      </w:tr>
      <w:tr w:rsidR="000C4882" w:rsidRPr="00554FBF" w14:paraId="61516F2E" w14:textId="77777777" w:rsidTr="00E274CE">
        <w:tc>
          <w:tcPr>
            <w:tcW w:w="817" w:type="dxa"/>
            <w:vAlign w:val="center"/>
          </w:tcPr>
          <w:p w14:paraId="4A6027FA" w14:textId="77777777" w:rsidR="000C4882" w:rsidRPr="00554FBF" w:rsidRDefault="000C4882" w:rsidP="00E274CE">
            <w:pPr>
              <w:widowControl w:val="0"/>
              <w:autoSpaceDE w:val="0"/>
              <w:autoSpaceDN w:val="0"/>
              <w:adjustRightInd w:val="0"/>
              <w:jc w:val="center"/>
              <w:rPr>
                <w:rFonts w:eastAsiaTheme="minorHAnsi" w:cs="Arial"/>
              </w:rPr>
            </w:pPr>
            <w:r w:rsidRPr="00554FBF">
              <w:rPr>
                <w:rFonts w:eastAsiaTheme="minorHAnsi" w:cs="Arial"/>
              </w:rPr>
              <w:t>3</w:t>
            </w:r>
          </w:p>
        </w:tc>
        <w:tc>
          <w:tcPr>
            <w:tcW w:w="1515" w:type="dxa"/>
            <w:vAlign w:val="center"/>
          </w:tcPr>
          <w:p w14:paraId="65EA7D61"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Prof. Dr. Ir. Mohammad Bisri, MS</w:t>
            </w:r>
          </w:p>
        </w:tc>
        <w:tc>
          <w:tcPr>
            <w:tcW w:w="1617" w:type="dxa"/>
            <w:vAlign w:val="center"/>
          </w:tcPr>
          <w:p w14:paraId="6FD8F117"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Manajemen SDA</w:t>
            </w:r>
          </w:p>
        </w:tc>
        <w:tc>
          <w:tcPr>
            <w:tcW w:w="1662" w:type="dxa"/>
            <w:vAlign w:val="center"/>
          </w:tcPr>
          <w:p w14:paraId="70A5ED0C"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Hari Suprayogi</w:t>
            </w:r>
          </w:p>
        </w:tc>
        <w:tc>
          <w:tcPr>
            <w:tcW w:w="2322" w:type="dxa"/>
            <w:vAlign w:val="center"/>
          </w:tcPr>
          <w:p w14:paraId="2883E291"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Model Indeks Layanan Jaringan Drainase Perkotaan</w:t>
            </w:r>
          </w:p>
        </w:tc>
        <w:tc>
          <w:tcPr>
            <w:tcW w:w="944" w:type="dxa"/>
            <w:vAlign w:val="center"/>
          </w:tcPr>
          <w:p w14:paraId="66979C3B" w14:textId="77777777" w:rsidR="000C4882" w:rsidRPr="00554FBF" w:rsidRDefault="000C4882" w:rsidP="00E274CE">
            <w:pPr>
              <w:widowControl w:val="0"/>
              <w:autoSpaceDE w:val="0"/>
              <w:autoSpaceDN w:val="0"/>
              <w:adjustRightInd w:val="0"/>
              <w:jc w:val="center"/>
              <w:rPr>
                <w:rFonts w:eastAsiaTheme="minorHAnsi" w:cs="Arial"/>
              </w:rPr>
            </w:pPr>
            <w:r w:rsidRPr="00554FBF">
              <w:rPr>
                <w:rFonts w:cs="Arial"/>
                <w:color w:val="000000"/>
              </w:rPr>
              <w:t>2018</w:t>
            </w:r>
          </w:p>
        </w:tc>
      </w:tr>
      <w:tr w:rsidR="000C4882" w:rsidRPr="00554FBF" w14:paraId="5E07DEC5" w14:textId="77777777" w:rsidTr="00E274CE">
        <w:tc>
          <w:tcPr>
            <w:tcW w:w="817" w:type="dxa"/>
            <w:vAlign w:val="center"/>
          </w:tcPr>
          <w:p w14:paraId="0C231932" w14:textId="77777777" w:rsidR="000C4882" w:rsidRPr="00554FBF" w:rsidRDefault="000C4882" w:rsidP="00E274CE">
            <w:pPr>
              <w:widowControl w:val="0"/>
              <w:autoSpaceDE w:val="0"/>
              <w:autoSpaceDN w:val="0"/>
              <w:adjustRightInd w:val="0"/>
              <w:jc w:val="center"/>
              <w:rPr>
                <w:rFonts w:eastAsiaTheme="minorHAnsi" w:cs="Arial"/>
              </w:rPr>
            </w:pPr>
            <w:r w:rsidRPr="00554FBF">
              <w:rPr>
                <w:rFonts w:eastAsiaTheme="minorHAnsi" w:cs="Arial"/>
              </w:rPr>
              <w:t>4</w:t>
            </w:r>
          </w:p>
        </w:tc>
        <w:tc>
          <w:tcPr>
            <w:tcW w:w="1515" w:type="dxa"/>
            <w:vAlign w:val="center"/>
          </w:tcPr>
          <w:p w14:paraId="398A52B4"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Prof. Ir. Ludfi Djakfar, MSCE, PhD</w:t>
            </w:r>
          </w:p>
        </w:tc>
        <w:tc>
          <w:tcPr>
            <w:tcW w:w="1617" w:type="dxa"/>
            <w:vAlign w:val="center"/>
          </w:tcPr>
          <w:p w14:paraId="0A939E6F"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Manajemen Transportasi</w:t>
            </w:r>
          </w:p>
        </w:tc>
        <w:tc>
          <w:tcPr>
            <w:tcW w:w="1662" w:type="dxa"/>
            <w:vAlign w:val="center"/>
          </w:tcPr>
          <w:p w14:paraId="5C31B009"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Henri Siswanto</w:t>
            </w:r>
          </w:p>
        </w:tc>
        <w:tc>
          <w:tcPr>
            <w:tcW w:w="2322" w:type="dxa"/>
            <w:vAlign w:val="center"/>
          </w:tcPr>
          <w:p w14:paraId="793B2D72"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Pengembangan Model Penanganan Jalan Kabupaten</w:t>
            </w:r>
          </w:p>
        </w:tc>
        <w:tc>
          <w:tcPr>
            <w:tcW w:w="944" w:type="dxa"/>
            <w:tcBorders>
              <w:bottom w:val="single" w:sz="4" w:space="0" w:color="000000"/>
            </w:tcBorders>
            <w:vAlign w:val="center"/>
          </w:tcPr>
          <w:p w14:paraId="6E4B68FF" w14:textId="77777777" w:rsidR="000C4882" w:rsidRPr="00554FBF" w:rsidRDefault="000C4882" w:rsidP="00E274CE">
            <w:pPr>
              <w:widowControl w:val="0"/>
              <w:autoSpaceDE w:val="0"/>
              <w:autoSpaceDN w:val="0"/>
              <w:adjustRightInd w:val="0"/>
              <w:jc w:val="center"/>
              <w:rPr>
                <w:rFonts w:eastAsiaTheme="minorHAnsi" w:cs="Arial"/>
              </w:rPr>
            </w:pPr>
            <w:r w:rsidRPr="00554FBF">
              <w:rPr>
                <w:rFonts w:cs="Arial"/>
                <w:color w:val="000000"/>
              </w:rPr>
              <w:t>2019</w:t>
            </w:r>
          </w:p>
        </w:tc>
      </w:tr>
      <w:tr w:rsidR="000C4882" w:rsidRPr="00554FBF" w14:paraId="496D7593" w14:textId="77777777" w:rsidTr="00E274CE">
        <w:tc>
          <w:tcPr>
            <w:tcW w:w="817" w:type="dxa"/>
            <w:vAlign w:val="center"/>
          </w:tcPr>
          <w:p w14:paraId="6EFA0733" w14:textId="77777777" w:rsidR="000C4882" w:rsidRPr="00554FBF" w:rsidRDefault="000C4882" w:rsidP="00E274CE">
            <w:pPr>
              <w:widowControl w:val="0"/>
              <w:autoSpaceDE w:val="0"/>
              <w:autoSpaceDN w:val="0"/>
              <w:adjustRightInd w:val="0"/>
              <w:jc w:val="center"/>
              <w:rPr>
                <w:rFonts w:eastAsiaTheme="minorHAnsi" w:cs="Arial"/>
              </w:rPr>
            </w:pPr>
            <w:r w:rsidRPr="00554FBF">
              <w:rPr>
                <w:rFonts w:eastAsiaTheme="minorHAnsi" w:cs="Arial"/>
              </w:rPr>
              <w:t>5</w:t>
            </w:r>
          </w:p>
        </w:tc>
        <w:tc>
          <w:tcPr>
            <w:tcW w:w="1515" w:type="dxa"/>
            <w:vAlign w:val="center"/>
          </w:tcPr>
          <w:p w14:paraId="08F3355A"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Prof. Dr. Ir. Lily Montarcih Limantara, M. Sc.</w:t>
            </w:r>
          </w:p>
        </w:tc>
        <w:tc>
          <w:tcPr>
            <w:tcW w:w="1617" w:type="dxa"/>
            <w:vAlign w:val="center"/>
          </w:tcPr>
          <w:p w14:paraId="7552810E"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Manajemen SDA</w:t>
            </w:r>
          </w:p>
        </w:tc>
        <w:tc>
          <w:tcPr>
            <w:tcW w:w="1662" w:type="dxa"/>
            <w:vAlign w:val="center"/>
          </w:tcPr>
          <w:p w14:paraId="792DDB3C"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Adhi Yanuar Avianta</w:t>
            </w:r>
          </w:p>
        </w:tc>
        <w:tc>
          <w:tcPr>
            <w:tcW w:w="2322" w:type="dxa"/>
            <w:vAlign w:val="center"/>
          </w:tcPr>
          <w:p w14:paraId="6F409563"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Pemodelan Hujan Netto Berdasarkan Tutupan Lahan untuk Analisa Debit Aliran Rendah</w:t>
            </w:r>
          </w:p>
        </w:tc>
        <w:tc>
          <w:tcPr>
            <w:tcW w:w="944" w:type="dxa"/>
            <w:tcBorders>
              <w:bottom w:val="single" w:sz="4" w:space="0" w:color="000000"/>
            </w:tcBorders>
            <w:vAlign w:val="center"/>
          </w:tcPr>
          <w:p w14:paraId="1BAFFC44" w14:textId="77777777" w:rsidR="000C4882" w:rsidRPr="00554FBF" w:rsidRDefault="000C4882" w:rsidP="00E274CE">
            <w:pPr>
              <w:widowControl w:val="0"/>
              <w:autoSpaceDE w:val="0"/>
              <w:autoSpaceDN w:val="0"/>
              <w:adjustRightInd w:val="0"/>
              <w:jc w:val="center"/>
              <w:rPr>
                <w:rFonts w:eastAsiaTheme="minorHAnsi" w:cs="Arial"/>
              </w:rPr>
            </w:pPr>
            <w:r w:rsidRPr="00554FBF">
              <w:rPr>
                <w:rFonts w:cs="Arial"/>
                <w:color w:val="000000"/>
              </w:rPr>
              <w:t>2019</w:t>
            </w:r>
          </w:p>
        </w:tc>
      </w:tr>
      <w:tr w:rsidR="000C4882" w:rsidRPr="00554FBF" w14:paraId="36F135A5" w14:textId="77777777" w:rsidTr="00E274CE">
        <w:tc>
          <w:tcPr>
            <w:tcW w:w="817" w:type="dxa"/>
            <w:vAlign w:val="center"/>
          </w:tcPr>
          <w:p w14:paraId="07445D13" w14:textId="77777777" w:rsidR="000C4882" w:rsidRPr="00554FBF" w:rsidRDefault="000C4882" w:rsidP="00E274CE">
            <w:pPr>
              <w:widowControl w:val="0"/>
              <w:autoSpaceDE w:val="0"/>
              <w:autoSpaceDN w:val="0"/>
              <w:adjustRightInd w:val="0"/>
              <w:jc w:val="center"/>
              <w:rPr>
                <w:rFonts w:eastAsiaTheme="minorHAnsi" w:cs="Arial"/>
              </w:rPr>
            </w:pPr>
            <w:r w:rsidRPr="00554FBF">
              <w:rPr>
                <w:rFonts w:eastAsiaTheme="minorHAnsi" w:cs="Arial"/>
              </w:rPr>
              <w:t>6</w:t>
            </w:r>
          </w:p>
        </w:tc>
        <w:tc>
          <w:tcPr>
            <w:tcW w:w="1515" w:type="dxa"/>
            <w:vAlign w:val="center"/>
          </w:tcPr>
          <w:p w14:paraId="64B35F1E"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Prof. Dr. Ir. Pitojo Tri Juwono, MT</w:t>
            </w:r>
          </w:p>
        </w:tc>
        <w:tc>
          <w:tcPr>
            <w:tcW w:w="1617" w:type="dxa"/>
            <w:vAlign w:val="center"/>
          </w:tcPr>
          <w:p w14:paraId="5054EB19"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Manajemen SDA</w:t>
            </w:r>
          </w:p>
        </w:tc>
        <w:tc>
          <w:tcPr>
            <w:tcW w:w="1662" w:type="dxa"/>
            <w:vAlign w:val="center"/>
          </w:tcPr>
          <w:p w14:paraId="64CBF8D1"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Anang M. Farriansyah</w:t>
            </w:r>
          </w:p>
        </w:tc>
        <w:tc>
          <w:tcPr>
            <w:tcW w:w="2322" w:type="dxa"/>
            <w:vAlign w:val="center"/>
          </w:tcPr>
          <w:p w14:paraId="001568DC"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Model Ekualisasi Alokasi Air Untuk Sistem Sungai dan Multiwaduk</w:t>
            </w:r>
          </w:p>
        </w:tc>
        <w:tc>
          <w:tcPr>
            <w:tcW w:w="944" w:type="dxa"/>
            <w:tcBorders>
              <w:bottom w:val="single" w:sz="4" w:space="0" w:color="000000"/>
            </w:tcBorders>
            <w:vAlign w:val="center"/>
          </w:tcPr>
          <w:p w14:paraId="506467DC" w14:textId="77777777" w:rsidR="000C4882" w:rsidRPr="00554FBF" w:rsidRDefault="000C4882" w:rsidP="00E274CE">
            <w:pPr>
              <w:widowControl w:val="0"/>
              <w:autoSpaceDE w:val="0"/>
              <w:autoSpaceDN w:val="0"/>
              <w:adjustRightInd w:val="0"/>
              <w:jc w:val="center"/>
              <w:rPr>
                <w:rFonts w:eastAsiaTheme="minorHAnsi" w:cs="Arial"/>
              </w:rPr>
            </w:pPr>
            <w:r w:rsidRPr="00554FBF">
              <w:rPr>
                <w:rFonts w:cs="Arial"/>
                <w:color w:val="000000"/>
              </w:rPr>
              <w:t>2018</w:t>
            </w:r>
          </w:p>
        </w:tc>
      </w:tr>
      <w:tr w:rsidR="000C4882" w:rsidRPr="00554FBF" w14:paraId="0FE9C6D2" w14:textId="77777777" w:rsidTr="00E274CE">
        <w:tc>
          <w:tcPr>
            <w:tcW w:w="817" w:type="dxa"/>
            <w:vAlign w:val="center"/>
          </w:tcPr>
          <w:p w14:paraId="5EA3D06F" w14:textId="77777777" w:rsidR="000C4882" w:rsidRPr="00554FBF" w:rsidRDefault="000C4882" w:rsidP="00E274CE">
            <w:pPr>
              <w:widowControl w:val="0"/>
              <w:autoSpaceDE w:val="0"/>
              <w:autoSpaceDN w:val="0"/>
              <w:adjustRightInd w:val="0"/>
              <w:jc w:val="center"/>
              <w:rPr>
                <w:rFonts w:eastAsiaTheme="minorHAnsi" w:cs="Arial"/>
              </w:rPr>
            </w:pPr>
            <w:r w:rsidRPr="00554FBF">
              <w:rPr>
                <w:rFonts w:eastAsiaTheme="minorHAnsi" w:cs="Arial"/>
              </w:rPr>
              <w:t>7</w:t>
            </w:r>
          </w:p>
        </w:tc>
        <w:tc>
          <w:tcPr>
            <w:tcW w:w="1515" w:type="dxa"/>
            <w:vAlign w:val="center"/>
          </w:tcPr>
          <w:p w14:paraId="4D8015D4"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Prof. Dr. Ir. Lily Montarcih Limantara, M. Sc.</w:t>
            </w:r>
          </w:p>
        </w:tc>
        <w:tc>
          <w:tcPr>
            <w:tcW w:w="1617" w:type="dxa"/>
            <w:vAlign w:val="center"/>
          </w:tcPr>
          <w:p w14:paraId="45D2483F"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Manajemen SDA</w:t>
            </w:r>
          </w:p>
        </w:tc>
        <w:tc>
          <w:tcPr>
            <w:tcW w:w="1662" w:type="dxa"/>
            <w:vAlign w:val="center"/>
          </w:tcPr>
          <w:p w14:paraId="2F2A77BF"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Agus Rudyanto</w:t>
            </w:r>
          </w:p>
        </w:tc>
        <w:tc>
          <w:tcPr>
            <w:tcW w:w="2322" w:type="dxa"/>
            <w:vAlign w:val="center"/>
          </w:tcPr>
          <w:p w14:paraId="0B40B295"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Model Keseimbangan Air Berbasis Dinamika Sistem Kasus Studi Di Pulau Batam</w:t>
            </w:r>
          </w:p>
        </w:tc>
        <w:tc>
          <w:tcPr>
            <w:tcW w:w="944" w:type="dxa"/>
            <w:tcBorders>
              <w:bottom w:val="single" w:sz="4" w:space="0" w:color="000000"/>
            </w:tcBorders>
            <w:vAlign w:val="center"/>
          </w:tcPr>
          <w:p w14:paraId="4C0FA996" w14:textId="77777777" w:rsidR="000C4882" w:rsidRPr="00554FBF" w:rsidRDefault="000C4882" w:rsidP="00E274CE">
            <w:pPr>
              <w:widowControl w:val="0"/>
              <w:autoSpaceDE w:val="0"/>
              <w:autoSpaceDN w:val="0"/>
              <w:adjustRightInd w:val="0"/>
              <w:jc w:val="center"/>
              <w:rPr>
                <w:rFonts w:eastAsiaTheme="minorHAnsi" w:cs="Arial"/>
              </w:rPr>
            </w:pPr>
            <w:r w:rsidRPr="00554FBF">
              <w:rPr>
                <w:rFonts w:cs="Arial"/>
                <w:color w:val="000000"/>
              </w:rPr>
              <w:t>2018</w:t>
            </w:r>
          </w:p>
        </w:tc>
      </w:tr>
      <w:tr w:rsidR="000C4882" w:rsidRPr="00554FBF" w14:paraId="56D33289" w14:textId="77777777" w:rsidTr="00E274CE">
        <w:tc>
          <w:tcPr>
            <w:tcW w:w="817" w:type="dxa"/>
            <w:vAlign w:val="center"/>
          </w:tcPr>
          <w:p w14:paraId="167D2C46" w14:textId="77777777" w:rsidR="000C4882" w:rsidRPr="00554FBF" w:rsidRDefault="000C4882" w:rsidP="00E274CE">
            <w:pPr>
              <w:widowControl w:val="0"/>
              <w:autoSpaceDE w:val="0"/>
              <w:autoSpaceDN w:val="0"/>
              <w:adjustRightInd w:val="0"/>
              <w:jc w:val="center"/>
              <w:rPr>
                <w:rFonts w:eastAsiaTheme="minorHAnsi" w:cs="Arial"/>
              </w:rPr>
            </w:pPr>
            <w:r w:rsidRPr="00554FBF">
              <w:rPr>
                <w:rFonts w:eastAsiaTheme="minorHAnsi" w:cs="Arial"/>
              </w:rPr>
              <w:t>8</w:t>
            </w:r>
          </w:p>
        </w:tc>
        <w:tc>
          <w:tcPr>
            <w:tcW w:w="1515" w:type="dxa"/>
            <w:vAlign w:val="center"/>
          </w:tcPr>
          <w:p w14:paraId="5B1845EE" w14:textId="77777777" w:rsidR="000C4882" w:rsidRPr="00554FBF" w:rsidRDefault="000C4882" w:rsidP="00E274CE">
            <w:pPr>
              <w:widowControl w:val="0"/>
              <w:autoSpaceDE w:val="0"/>
              <w:autoSpaceDN w:val="0"/>
              <w:adjustRightInd w:val="0"/>
              <w:rPr>
                <w:rFonts w:eastAsiaTheme="minorHAnsi" w:cs="Arial"/>
              </w:rPr>
            </w:pPr>
            <w:r w:rsidRPr="00554FBF">
              <w:rPr>
                <w:rFonts w:cs="Arial"/>
              </w:rPr>
              <w:t>Prof. Dr. Ir. Mohammad Bisri, MS</w:t>
            </w:r>
          </w:p>
        </w:tc>
        <w:tc>
          <w:tcPr>
            <w:tcW w:w="1617" w:type="dxa"/>
            <w:vAlign w:val="center"/>
          </w:tcPr>
          <w:p w14:paraId="4D3FA6C2" w14:textId="77777777" w:rsidR="000C4882" w:rsidRPr="00554FBF" w:rsidRDefault="000C4882" w:rsidP="00E274CE">
            <w:pPr>
              <w:widowControl w:val="0"/>
              <w:autoSpaceDE w:val="0"/>
              <w:autoSpaceDN w:val="0"/>
              <w:adjustRightInd w:val="0"/>
              <w:rPr>
                <w:rFonts w:eastAsiaTheme="minorHAnsi" w:cs="Arial"/>
              </w:rPr>
            </w:pPr>
            <w:r w:rsidRPr="00554FBF">
              <w:rPr>
                <w:rFonts w:cs="Arial"/>
              </w:rPr>
              <w:t>Manajemen SDA</w:t>
            </w:r>
          </w:p>
        </w:tc>
        <w:tc>
          <w:tcPr>
            <w:tcW w:w="1662" w:type="dxa"/>
            <w:vAlign w:val="center"/>
          </w:tcPr>
          <w:p w14:paraId="1DED3E84" w14:textId="77777777" w:rsidR="000C4882" w:rsidRPr="00554FBF" w:rsidRDefault="000C4882" w:rsidP="00E274CE">
            <w:pPr>
              <w:widowControl w:val="0"/>
              <w:autoSpaceDE w:val="0"/>
              <w:autoSpaceDN w:val="0"/>
              <w:adjustRightInd w:val="0"/>
              <w:rPr>
                <w:rFonts w:eastAsiaTheme="minorHAnsi" w:cs="Arial"/>
              </w:rPr>
            </w:pPr>
            <w:r w:rsidRPr="00554FBF">
              <w:rPr>
                <w:rFonts w:cs="Arial"/>
              </w:rPr>
              <w:t>Dandy Achmad Yani</w:t>
            </w:r>
          </w:p>
        </w:tc>
        <w:tc>
          <w:tcPr>
            <w:tcW w:w="2322" w:type="dxa"/>
            <w:vAlign w:val="center"/>
          </w:tcPr>
          <w:p w14:paraId="3183FFDB" w14:textId="77777777" w:rsidR="000C4882" w:rsidRPr="00554FBF" w:rsidRDefault="000C4882" w:rsidP="00E274CE">
            <w:pPr>
              <w:widowControl w:val="0"/>
              <w:autoSpaceDE w:val="0"/>
              <w:autoSpaceDN w:val="0"/>
              <w:adjustRightInd w:val="0"/>
              <w:rPr>
                <w:rFonts w:eastAsiaTheme="minorHAnsi" w:cs="Arial"/>
              </w:rPr>
            </w:pPr>
            <w:r w:rsidRPr="00554FBF">
              <w:rPr>
                <w:rFonts w:cs="Arial"/>
              </w:rPr>
              <w:t>Model Debit Puncak Banjir Berdasarkan Faktor Bentuk DAS Untuk Sungai-Sungai Di Sulawesi Selatan</w:t>
            </w:r>
          </w:p>
        </w:tc>
        <w:tc>
          <w:tcPr>
            <w:tcW w:w="944" w:type="dxa"/>
            <w:tcBorders>
              <w:bottom w:val="single" w:sz="4" w:space="0" w:color="000000"/>
            </w:tcBorders>
            <w:vAlign w:val="center"/>
          </w:tcPr>
          <w:p w14:paraId="2FFB4D5A" w14:textId="77777777" w:rsidR="000C4882" w:rsidRPr="00554FBF" w:rsidRDefault="000C4882" w:rsidP="00E274CE">
            <w:pPr>
              <w:widowControl w:val="0"/>
              <w:autoSpaceDE w:val="0"/>
              <w:autoSpaceDN w:val="0"/>
              <w:adjustRightInd w:val="0"/>
              <w:jc w:val="center"/>
              <w:rPr>
                <w:rFonts w:eastAsiaTheme="minorHAnsi" w:cs="Arial"/>
              </w:rPr>
            </w:pPr>
            <w:r w:rsidRPr="00554FBF">
              <w:rPr>
                <w:rFonts w:cs="Arial"/>
              </w:rPr>
              <w:t>2018</w:t>
            </w:r>
          </w:p>
        </w:tc>
      </w:tr>
      <w:tr w:rsidR="000C4882" w:rsidRPr="00554FBF" w14:paraId="78E04023" w14:textId="77777777" w:rsidTr="00E274CE">
        <w:tc>
          <w:tcPr>
            <w:tcW w:w="817" w:type="dxa"/>
            <w:vAlign w:val="center"/>
          </w:tcPr>
          <w:p w14:paraId="7F469E7D" w14:textId="77777777" w:rsidR="000C4882" w:rsidRPr="00554FBF" w:rsidRDefault="000C4882" w:rsidP="00E274CE">
            <w:pPr>
              <w:widowControl w:val="0"/>
              <w:autoSpaceDE w:val="0"/>
              <w:autoSpaceDN w:val="0"/>
              <w:adjustRightInd w:val="0"/>
              <w:jc w:val="center"/>
              <w:rPr>
                <w:rFonts w:eastAsiaTheme="minorHAnsi" w:cs="Arial"/>
              </w:rPr>
            </w:pPr>
            <w:r w:rsidRPr="00554FBF">
              <w:rPr>
                <w:rFonts w:eastAsiaTheme="minorHAnsi" w:cs="Arial"/>
              </w:rPr>
              <w:t>9</w:t>
            </w:r>
          </w:p>
        </w:tc>
        <w:tc>
          <w:tcPr>
            <w:tcW w:w="1515" w:type="dxa"/>
            <w:vAlign w:val="center"/>
          </w:tcPr>
          <w:p w14:paraId="533B10C1"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Prof. Dr. Ir. Lily Montarcih Limantara, M. Sc.</w:t>
            </w:r>
          </w:p>
        </w:tc>
        <w:tc>
          <w:tcPr>
            <w:tcW w:w="1617" w:type="dxa"/>
            <w:vAlign w:val="center"/>
          </w:tcPr>
          <w:p w14:paraId="1BFE92F5"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Manajemen SDA</w:t>
            </w:r>
          </w:p>
        </w:tc>
        <w:tc>
          <w:tcPr>
            <w:tcW w:w="1662" w:type="dxa"/>
            <w:vAlign w:val="center"/>
          </w:tcPr>
          <w:p w14:paraId="1058887D"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Endah Kurniyaningrum</w:t>
            </w:r>
          </w:p>
        </w:tc>
        <w:tc>
          <w:tcPr>
            <w:tcW w:w="2322" w:type="dxa"/>
            <w:vAlign w:val="center"/>
          </w:tcPr>
          <w:p w14:paraId="2F78E1D4"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Model Sebaran Genangan sebagai Peringatan Dini Banjir pada DAS Krukut</w:t>
            </w:r>
          </w:p>
        </w:tc>
        <w:tc>
          <w:tcPr>
            <w:tcW w:w="944" w:type="dxa"/>
            <w:tcBorders>
              <w:bottom w:val="single" w:sz="4" w:space="0" w:color="000000"/>
            </w:tcBorders>
            <w:vAlign w:val="center"/>
          </w:tcPr>
          <w:p w14:paraId="4B7C4141" w14:textId="77777777" w:rsidR="000C4882" w:rsidRPr="00554FBF" w:rsidRDefault="000C4882" w:rsidP="00E274CE">
            <w:pPr>
              <w:widowControl w:val="0"/>
              <w:autoSpaceDE w:val="0"/>
              <w:autoSpaceDN w:val="0"/>
              <w:adjustRightInd w:val="0"/>
              <w:jc w:val="center"/>
              <w:rPr>
                <w:rFonts w:eastAsiaTheme="minorHAnsi" w:cs="Arial"/>
              </w:rPr>
            </w:pPr>
            <w:r w:rsidRPr="00554FBF">
              <w:rPr>
                <w:rFonts w:cs="Arial"/>
                <w:color w:val="000000"/>
              </w:rPr>
              <w:t>2019</w:t>
            </w:r>
          </w:p>
        </w:tc>
      </w:tr>
      <w:tr w:rsidR="000C4882" w:rsidRPr="00554FBF" w14:paraId="10DE2CBE" w14:textId="77777777" w:rsidTr="00E274CE">
        <w:tc>
          <w:tcPr>
            <w:tcW w:w="817" w:type="dxa"/>
            <w:vAlign w:val="center"/>
          </w:tcPr>
          <w:p w14:paraId="4E0983A3" w14:textId="77777777" w:rsidR="000C4882" w:rsidRPr="00554FBF" w:rsidRDefault="000C4882" w:rsidP="00E274CE">
            <w:pPr>
              <w:widowControl w:val="0"/>
              <w:autoSpaceDE w:val="0"/>
              <w:autoSpaceDN w:val="0"/>
              <w:adjustRightInd w:val="0"/>
              <w:jc w:val="center"/>
              <w:rPr>
                <w:rFonts w:eastAsiaTheme="minorHAnsi" w:cs="Arial"/>
              </w:rPr>
            </w:pPr>
            <w:r w:rsidRPr="00554FBF">
              <w:rPr>
                <w:rFonts w:eastAsiaTheme="minorHAnsi" w:cs="Arial"/>
              </w:rPr>
              <w:t>10</w:t>
            </w:r>
          </w:p>
        </w:tc>
        <w:tc>
          <w:tcPr>
            <w:tcW w:w="1515" w:type="dxa"/>
            <w:vAlign w:val="center"/>
          </w:tcPr>
          <w:p w14:paraId="5E0BE70B" w14:textId="77777777" w:rsidR="000C4882" w:rsidRPr="00554FBF" w:rsidRDefault="000C4882" w:rsidP="00E274CE">
            <w:pPr>
              <w:widowControl w:val="0"/>
              <w:autoSpaceDE w:val="0"/>
              <w:autoSpaceDN w:val="0"/>
              <w:adjustRightInd w:val="0"/>
              <w:rPr>
                <w:rFonts w:eastAsiaTheme="minorHAnsi" w:cs="Arial"/>
              </w:rPr>
            </w:pPr>
            <w:r w:rsidRPr="00554FBF">
              <w:rPr>
                <w:rFonts w:cs="Arial"/>
              </w:rPr>
              <w:t>Prof. Dr. Ir. Lily Montarcih Limantara, M. Sc.</w:t>
            </w:r>
          </w:p>
        </w:tc>
        <w:tc>
          <w:tcPr>
            <w:tcW w:w="1617" w:type="dxa"/>
            <w:vAlign w:val="center"/>
          </w:tcPr>
          <w:p w14:paraId="09AB813E" w14:textId="77777777" w:rsidR="000C4882" w:rsidRPr="00554FBF" w:rsidRDefault="000C4882" w:rsidP="00E274CE">
            <w:pPr>
              <w:widowControl w:val="0"/>
              <w:autoSpaceDE w:val="0"/>
              <w:autoSpaceDN w:val="0"/>
              <w:adjustRightInd w:val="0"/>
              <w:rPr>
                <w:rFonts w:eastAsiaTheme="minorHAnsi" w:cs="Arial"/>
              </w:rPr>
            </w:pPr>
            <w:r w:rsidRPr="00554FBF">
              <w:rPr>
                <w:rFonts w:cs="Arial"/>
              </w:rPr>
              <w:t>Manajemen SDA</w:t>
            </w:r>
          </w:p>
        </w:tc>
        <w:tc>
          <w:tcPr>
            <w:tcW w:w="1662" w:type="dxa"/>
            <w:vAlign w:val="center"/>
          </w:tcPr>
          <w:p w14:paraId="1389DEC0" w14:textId="77777777" w:rsidR="000C4882" w:rsidRPr="00554FBF" w:rsidRDefault="000C4882" w:rsidP="00E274CE">
            <w:pPr>
              <w:widowControl w:val="0"/>
              <w:autoSpaceDE w:val="0"/>
              <w:autoSpaceDN w:val="0"/>
              <w:adjustRightInd w:val="0"/>
              <w:rPr>
                <w:rFonts w:eastAsiaTheme="minorHAnsi" w:cs="Arial"/>
              </w:rPr>
            </w:pPr>
            <w:r w:rsidRPr="00554FBF">
              <w:rPr>
                <w:rFonts w:cs="Arial"/>
              </w:rPr>
              <w:t>Rusdi Efendi</w:t>
            </w:r>
          </w:p>
        </w:tc>
        <w:tc>
          <w:tcPr>
            <w:tcW w:w="2322" w:type="dxa"/>
            <w:vAlign w:val="center"/>
          </w:tcPr>
          <w:p w14:paraId="2B331A35" w14:textId="77777777" w:rsidR="000C4882" w:rsidRPr="00554FBF" w:rsidRDefault="000C4882" w:rsidP="00E274CE">
            <w:pPr>
              <w:widowControl w:val="0"/>
              <w:autoSpaceDE w:val="0"/>
              <w:autoSpaceDN w:val="0"/>
              <w:adjustRightInd w:val="0"/>
              <w:rPr>
                <w:rFonts w:eastAsiaTheme="minorHAnsi" w:cs="Arial"/>
              </w:rPr>
            </w:pPr>
            <w:r w:rsidRPr="00554FBF">
              <w:rPr>
                <w:rFonts w:cs="Arial"/>
              </w:rPr>
              <w:t>Optimasi Pola Operasi Waduk Irigasi Untuk Antisipasi Banjir Ekstrem</w:t>
            </w:r>
          </w:p>
        </w:tc>
        <w:tc>
          <w:tcPr>
            <w:tcW w:w="944" w:type="dxa"/>
            <w:tcBorders>
              <w:bottom w:val="single" w:sz="4" w:space="0" w:color="000000"/>
            </w:tcBorders>
            <w:vAlign w:val="center"/>
          </w:tcPr>
          <w:p w14:paraId="62812E68" w14:textId="77777777" w:rsidR="000C4882" w:rsidRPr="00554FBF" w:rsidRDefault="000C4882" w:rsidP="00E274CE">
            <w:pPr>
              <w:widowControl w:val="0"/>
              <w:autoSpaceDE w:val="0"/>
              <w:autoSpaceDN w:val="0"/>
              <w:adjustRightInd w:val="0"/>
              <w:jc w:val="center"/>
              <w:rPr>
                <w:rFonts w:eastAsiaTheme="minorHAnsi" w:cs="Arial"/>
              </w:rPr>
            </w:pPr>
            <w:r w:rsidRPr="00554FBF">
              <w:rPr>
                <w:rFonts w:cs="Arial"/>
              </w:rPr>
              <w:t>2019</w:t>
            </w:r>
          </w:p>
        </w:tc>
      </w:tr>
      <w:tr w:rsidR="000C4882" w:rsidRPr="00554FBF" w14:paraId="6B168024" w14:textId="77777777" w:rsidTr="00E274CE">
        <w:tc>
          <w:tcPr>
            <w:tcW w:w="817" w:type="dxa"/>
            <w:vAlign w:val="center"/>
          </w:tcPr>
          <w:p w14:paraId="36672A26" w14:textId="77777777" w:rsidR="000C4882" w:rsidRPr="00554FBF" w:rsidRDefault="000C4882" w:rsidP="00E274CE">
            <w:pPr>
              <w:widowControl w:val="0"/>
              <w:autoSpaceDE w:val="0"/>
              <w:autoSpaceDN w:val="0"/>
              <w:adjustRightInd w:val="0"/>
              <w:jc w:val="center"/>
              <w:rPr>
                <w:rFonts w:eastAsiaTheme="minorHAnsi" w:cs="Arial"/>
              </w:rPr>
            </w:pPr>
            <w:r w:rsidRPr="00554FBF">
              <w:rPr>
                <w:rFonts w:eastAsiaTheme="minorHAnsi" w:cs="Arial"/>
              </w:rPr>
              <w:t>11</w:t>
            </w:r>
          </w:p>
        </w:tc>
        <w:tc>
          <w:tcPr>
            <w:tcW w:w="1515" w:type="dxa"/>
            <w:vAlign w:val="center"/>
          </w:tcPr>
          <w:p w14:paraId="2EC8C554" w14:textId="77777777" w:rsidR="000C4882" w:rsidRPr="00554FBF" w:rsidRDefault="000C4882" w:rsidP="00E274CE">
            <w:pPr>
              <w:widowControl w:val="0"/>
              <w:autoSpaceDE w:val="0"/>
              <w:autoSpaceDN w:val="0"/>
              <w:adjustRightInd w:val="0"/>
              <w:rPr>
                <w:rFonts w:eastAsiaTheme="minorHAnsi" w:cs="Arial"/>
              </w:rPr>
            </w:pPr>
            <w:r w:rsidRPr="00554FBF">
              <w:rPr>
                <w:rFonts w:cs="Arial"/>
              </w:rPr>
              <w:t>Prof. Dr. Ir. Mohammad Bisri, MS</w:t>
            </w:r>
          </w:p>
        </w:tc>
        <w:tc>
          <w:tcPr>
            <w:tcW w:w="1617" w:type="dxa"/>
            <w:vAlign w:val="center"/>
          </w:tcPr>
          <w:p w14:paraId="6746F2F7" w14:textId="77777777" w:rsidR="000C4882" w:rsidRPr="00554FBF" w:rsidRDefault="000C4882" w:rsidP="00E274CE">
            <w:pPr>
              <w:widowControl w:val="0"/>
              <w:autoSpaceDE w:val="0"/>
              <w:autoSpaceDN w:val="0"/>
              <w:adjustRightInd w:val="0"/>
              <w:rPr>
                <w:rFonts w:eastAsiaTheme="minorHAnsi" w:cs="Arial"/>
              </w:rPr>
            </w:pPr>
            <w:r w:rsidRPr="00554FBF">
              <w:rPr>
                <w:rFonts w:cs="Arial"/>
              </w:rPr>
              <w:t>Manajemen SDA</w:t>
            </w:r>
          </w:p>
        </w:tc>
        <w:tc>
          <w:tcPr>
            <w:tcW w:w="1662" w:type="dxa"/>
            <w:vAlign w:val="center"/>
          </w:tcPr>
          <w:p w14:paraId="27E3EA90" w14:textId="77777777" w:rsidR="000C4882" w:rsidRPr="00554FBF" w:rsidRDefault="000C4882" w:rsidP="00E274CE">
            <w:pPr>
              <w:widowControl w:val="0"/>
              <w:autoSpaceDE w:val="0"/>
              <w:autoSpaceDN w:val="0"/>
              <w:adjustRightInd w:val="0"/>
              <w:rPr>
                <w:rFonts w:eastAsiaTheme="minorHAnsi" w:cs="Arial"/>
              </w:rPr>
            </w:pPr>
            <w:r w:rsidRPr="00554FBF">
              <w:rPr>
                <w:rFonts w:cs="Arial"/>
              </w:rPr>
              <w:t>Doddy Imam Hidayat</w:t>
            </w:r>
          </w:p>
        </w:tc>
        <w:tc>
          <w:tcPr>
            <w:tcW w:w="2322" w:type="dxa"/>
            <w:vAlign w:val="center"/>
          </w:tcPr>
          <w:p w14:paraId="6DAA6150" w14:textId="77777777" w:rsidR="000C4882" w:rsidRPr="00554FBF" w:rsidRDefault="000C4882" w:rsidP="00E274CE">
            <w:pPr>
              <w:widowControl w:val="0"/>
              <w:autoSpaceDE w:val="0"/>
              <w:autoSpaceDN w:val="0"/>
              <w:adjustRightInd w:val="0"/>
              <w:rPr>
                <w:rFonts w:eastAsiaTheme="minorHAnsi" w:cs="Arial"/>
              </w:rPr>
            </w:pPr>
            <w:r w:rsidRPr="00554FBF">
              <w:rPr>
                <w:rFonts w:cs="Arial"/>
              </w:rPr>
              <w:t>Model Perbaikan Tanah Akibat Genangan</w:t>
            </w:r>
          </w:p>
        </w:tc>
        <w:tc>
          <w:tcPr>
            <w:tcW w:w="944" w:type="dxa"/>
            <w:tcBorders>
              <w:bottom w:val="single" w:sz="4" w:space="0" w:color="000000"/>
            </w:tcBorders>
            <w:vAlign w:val="center"/>
          </w:tcPr>
          <w:p w14:paraId="3C643372" w14:textId="77777777" w:rsidR="000C4882" w:rsidRPr="00554FBF" w:rsidRDefault="000C4882" w:rsidP="00E274CE">
            <w:pPr>
              <w:widowControl w:val="0"/>
              <w:autoSpaceDE w:val="0"/>
              <w:autoSpaceDN w:val="0"/>
              <w:adjustRightInd w:val="0"/>
              <w:jc w:val="center"/>
              <w:rPr>
                <w:rFonts w:eastAsiaTheme="minorHAnsi" w:cs="Arial"/>
              </w:rPr>
            </w:pPr>
            <w:r w:rsidRPr="00554FBF">
              <w:rPr>
                <w:rFonts w:cs="Arial"/>
              </w:rPr>
              <w:t>2020</w:t>
            </w:r>
          </w:p>
        </w:tc>
      </w:tr>
      <w:tr w:rsidR="000C4882" w:rsidRPr="00554FBF" w14:paraId="5FA79F66" w14:textId="77777777" w:rsidTr="00E274CE">
        <w:tc>
          <w:tcPr>
            <w:tcW w:w="817" w:type="dxa"/>
            <w:vAlign w:val="center"/>
          </w:tcPr>
          <w:p w14:paraId="593EDC37" w14:textId="77777777" w:rsidR="000C4882" w:rsidRPr="00554FBF" w:rsidRDefault="000C4882" w:rsidP="00E274CE">
            <w:pPr>
              <w:widowControl w:val="0"/>
              <w:autoSpaceDE w:val="0"/>
              <w:autoSpaceDN w:val="0"/>
              <w:adjustRightInd w:val="0"/>
              <w:jc w:val="center"/>
              <w:rPr>
                <w:rFonts w:eastAsiaTheme="minorHAnsi" w:cs="Arial"/>
              </w:rPr>
            </w:pPr>
            <w:r w:rsidRPr="00554FBF">
              <w:rPr>
                <w:rFonts w:eastAsiaTheme="minorHAnsi" w:cs="Arial"/>
              </w:rPr>
              <w:t>12</w:t>
            </w:r>
          </w:p>
        </w:tc>
        <w:tc>
          <w:tcPr>
            <w:tcW w:w="1515" w:type="dxa"/>
            <w:vAlign w:val="center"/>
          </w:tcPr>
          <w:p w14:paraId="5B92FCA0" w14:textId="77777777" w:rsidR="000C4882" w:rsidRPr="00554FBF" w:rsidRDefault="000C4882" w:rsidP="00E274CE">
            <w:pPr>
              <w:widowControl w:val="0"/>
              <w:autoSpaceDE w:val="0"/>
              <w:autoSpaceDN w:val="0"/>
              <w:adjustRightInd w:val="0"/>
              <w:rPr>
                <w:rFonts w:eastAsiaTheme="minorHAnsi" w:cs="Arial"/>
              </w:rPr>
            </w:pPr>
            <w:r w:rsidRPr="00554FBF">
              <w:rPr>
                <w:rFonts w:cs="Arial"/>
              </w:rPr>
              <w:t xml:space="preserve">Prof. Dr. Ir. Lily Montarcih </w:t>
            </w:r>
            <w:r w:rsidRPr="00554FBF">
              <w:rPr>
                <w:rFonts w:cs="Arial"/>
              </w:rPr>
              <w:lastRenderedPageBreak/>
              <w:t>Limantara, M. Sc.</w:t>
            </w:r>
          </w:p>
        </w:tc>
        <w:tc>
          <w:tcPr>
            <w:tcW w:w="1617" w:type="dxa"/>
            <w:vAlign w:val="center"/>
          </w:tcPr>
          <w:p w14:paraId="30F26D61" w14:textId="77777777" w:rsidR="000C4882" w:rsidRPr="00554FBF" w:rsidRDefault="000C4882" w:rsidP="00E274CE">
            <w:pPr>
              <w:widowControl w:val="0"/>
              <w:autoSpaceDE w:val="0"/>
              <w:autoSpaceDN w:val="0"/>
              <w:adjustRightInd w:val="0"/>
              <w:rPr>
                <w:rFonts w:eastAsiaTheme="minorHAnsi" w:cs="Arial"/>
              </w:rPr>
            </w:pPr>
            <w:r w:rsidRPr="00554FBF">
              <w:rPr>
                <w:rFonts w:cs="Arial"/>
              </w:rPr>
              <w:lastRenderedPageBreak/>
              <w:t>Manajemen SDA</w:t>
            </w:r>
          </w:p>
        </w:tc>
        <w:tc>
          <w:tcPr>
            <w:tcW w:w="1662" w:type="dxa"/>
            <w:vAlign w:val="center"/>
          </w:tcPr>
          <w:p w14:paraId="5F5AE140" w14:textId="77777777" w:rsidR="000C4882" w:rsidRPr="00554FBF" w:rsidRDefault="000C4882" w:rsidP="00E274CE">
            <w:pPr>
              <w:widowControl w:val="0"/>
              <w:autoSpaceDE w:val="0"/>
              <w:autoSpaceDN w:val="0"/>
              <w:adjustRightInd w:val="0"/>
              <w:rPr>
                <w:rFonts w:eastAsiaTheme="minorHAnsi" w:cs="Arial"/>
              </w:rPr>
            </w:pPr>
            <w:r w:rsidRPr="00554FBF">
              <w:rPr>
                <w:rFonts w:cs="Arial"/>
              </w:rPr>
              <w:t>Esti Wulandari</w:t>
            </w:r>
          </w:p>
        </w:tc>
        <w:tc>
          <w:tcPr>
            <w:tcW w:w="2322" w:type="dxa"/>
            <w:vAlign w:val="center"/>
          </w:tcPr>
          <w:p w14:paraId="3C804B3D" w14:textId="77777777" w:rsidR="000C4882" w:rsidRPr="00554FBF" w:rsidRDefault="000C4882" w:rsidP="00E274CE">
            <w:pPr>
              <w:widowControl w:val="0"/>
              <w:autoSpaceDE w:val="0"/>
              <w:autoSpaceDN w:val="0"/>
              <w:adjustRightInd w:val="0"/>
              <w:rPr>
                <w:rFonts w:eastAsiaTheme="minorHAnsi" w:cs="Arial"/>
              </w:rPr>
            </w:pPr>
            <w:r w:rsidRPr="00554FBF">
              <w:rPr>
                <w:rFonts w:cs="Arial"/>
              </w:rPr>
              <w:t xml:space="preserve">Model Pengembangan Parameter Alfa Pada </w:t>
            </w:r>
            <w:r w:rsidRPr="00554FBF">
              <w:rPr>
                <w:rFonts w:cs="Arial"/>
              </w:rPr>
              <w:lastRenderedPageBreak/>
              <w:t>Hidrograf Satuan Sintetis Nakayasu Berdasarkan Karakteristik Daerah Aliran Sungai Di Sebagian DAS Pulau Jawa</w:t>
            </w:r>
          </w:p>
        </w:tc>
        <w:tc>
          <w:tcPr>
            <w:tcW w:w="944" w:type="dxa"/>
            <w:tcBorders>
              <w:bottom w:val="single" w:sz="4" w:space="0" w:color="000000"/>
            </w:tcBorders>
            <w:vAlign w:val="center"/>
          </w:tcPr>
          <w:p w14:paraId="20D327B9" w14:textId="77777777" w:rsidR="000C4882" w:rsidRPr="00554FBF" w:rsidRDefault="000C4882" w:rsidP="00E274CE">
            <w:pPr>
              <w:widowControl w:val="0"/>
              <w:autoSpaceDE w:val="0"/>
              <w:autoSpaceDN w:val="0"/>
              <w:adjustRightInd w:val="0"/>
              <w:jc w:val="center"/>
              <w:rPr>
                <w:rFonts w:eastAsiaTheme="minorHAnsi" w:cs="Arial"/>
              </w:rPr>
            </w:pPr>
            <w:r w:rsidRPr="00554FBF">
              <w:rPr>
                <w:rFonts w:cs="Arial"/>
              </w:rPr>
              <w:lastRenderedPageBreak/>
              <w:t>2020</w:t>
            </w:r>
          </w:p>
        </w:tc>
      </w:tr>
      <w:tr w:rsidR="000C4882" w:rsidRPr="00554FBF" w14:paraId="7C4D32D6" w14:textId="77777777" w:rsidTr="00E274CE">
        <w:tc>
          <w:tcPr>
            <w:tcW w:w="817" w:type="dxa"/>
            <w:vAlign w:val="center"/>
          </w:tcPr>
          <w:p w14:paraId="3C9AF8ED" w14:textId="77777777" w:rsidR="000C4882" w:rsidRPr="00554FBF" w:rsidRDefault="000C4882" w:rsidP="00E274CE">
            <w:pPr>
              <w:widowControl w:val="0"/>
              <w:autoSpaceDE w:val="0"/>
              <w:autoSpaceDN w:val="0"/>
              <w:adjustRightInd w:val="0"/>
              <w:jc w:val="center"/>
              <w:rPr>
                <w:rFonts w:eastAsiaTheme="minorHAnsi" w:cs="Arial"/>
              </w:rPr>
            </w:pPr>
            <w:r w:rsidRPr="00554FBF">
              <w:rPr>
                <w:rFonts w:eastAsiaTheme="minorHAnsi" w:cs="Arial"/>
              </w:rPr>
              <w:lastRenderedPageBreak/>
              <w:t>13</w:t>
            </w:r>
          </w:p>
        </w:tc>
        <w:tc>
          <w:tcPr>
            <w:tcW w:w="1515" w:type="dxa"/>
            <w:vAlign w:val="center"/>
          </w:tcPr>
          <w:p w14:paraId="204C7304" w14:textId="77777777" w:rsidR="000C4882" w:rsidRPr="00554FBF" w:rsidRDefault="000C4882" w:rsidP="00E274CE">
            <w:pPr>
              <w:widowControl w:val="0"/>
              <w:autoSpaceDE w:val="0"/>
              <w:autoSpaceDN w:val="0"/>
              <w:adjustRightInd w:val="0"/>
              <w:rPr>
                <w:rFonts w:eastAsiaTheme="minorHAnsi" w:cs="Arial"/>
              </w:rPr>
            </w:pPr>
            <w:r w:rsidRPr="00554FBF">
              <w:rPr>
                <w:rFonts w:cs="Arial"/>
              </w:rPr>
              <w:t>Prof.Dr.Ir. Soehardjono, M.Pd.,Dipl.HE</w:t>
            </w:r>
          </w:p>
        </w:tc>
        <w:tc>
          <w:tcPr>
            <w:tcW w:w="1617" w:type="dxa"/>
            <w:vAlign w:val="center"/>
          </w:tcPr>
          <w:p w14:paraId="2FE52EE8" w14:textId="77777777" w:rsidR="000C4882" w:rsidRPr="00554FBF" w:rsidRDefault="000C4882" w:rsidP="00E274CE">
            <w:pPr>
              <w:widowControl w:val="0"/>
              <w:autoSpaceDE w:val="0"/>
              <w:autoSpaceDN w:val="0"/>
              <w:adjustRightInd w:val="0"/>
              <w:rPr>
                <w:rFonts w:eastAsiaTheme="minorHAnsi" w:cs="Arial"/>
              </w:rPr>
            </w:pPr>
            <w:r w:rsidRPr="00554FBF">
              <w:rPr>
                <w:rFonts w:cs="Arial"/>
              </w:rPr>
              <w:t>Manajemen SDA</w:t>
            </w:r>
          </w:p>
        </w:tc>
        <w:tc>
          <w:tcPr>
            <w:tcW w:w="1662" w:type="dxa"/>
            <w:vAlign w:val="center"/>
          </w:tcPr>
          <w:p w14:paraId="06453494" w14:textId="77777777" w:rsidR="000C4882" w:rsidRPr="00554FBF" w:rsidRDefault="000C4882" w:rsidP="00E274CE">
            <w:pPr>
              <w:widowControl w:val="0"/>
              <w:autoSpaceDE w:val="0"/>
              <w:autoSpaceDN w:val="0"/>
              <w:adjustRightInd w:val="0"/>
              <w:rPr>
                <w:rFonts w:eastAsiaTheme="minorHAnsi" w:cs="Arial"/>
              </w:rPr>
            </w:pPr>
            <w:r w:rsidRPr="00554FBF">
              <w:rPr>
                <w:rFonts w:cs="Arial"/>
              </w:rPr>
              <w:t>Sebastianus Priambodo</w:t>
            </w:r>
          </w:p>
        </w:tc>
        <w:tc>
          <w:tcPr>
            <w:tcW w:w="2322" w:type="dxa"/>
            <w:vAlign w:val="center"/>
          </w:tcPr>
          <w:p w14:paraId="27FED162" w14:textId="77777777" w:rsidR="000C4882" w:rsidRPr="00554FBF" w:rsidRDefault="000C4882" w:rsidP="00E274CE">
            <w:pPr>
              <w:widowControl w:val="0"/>
              <w:autoSpaceDE w:val="0"/>
              <w:autoSpaceDN w:val="0"/>
              <w:adjustRightInd w:val="0"/>
              <w:rPr>
                <w:rFonts w:eastAsiaTheme="minorHAnsi" w:cs="Arial"/>
              </w:rPr>
            </w:pPr>
            <w:r w:rsidRPr="00554FBF">
              <w:rPr>
                <w:rFonts w:cs="Arial"/>
              </w:rPr>
              <w:t>Model Pola Distribusi Hujan Berdasarkan Karakteristika Daerah dan Hujan Durasi Pendek</w:t>
            </w:r>
          </w:p>
        </w:tc>
        <w:tc>
          <w:tcPr>
            <w:tcW w:w="944" w:type="dxa"/>
            <w:tcBorders>
              <w:bottom w:val="single" w:sz="4" w:space="0" w:color="000000"/>
            </w:tcBorders>
            <w:vAlign w:val="center"/>
          </w:tcPr>
          <w:p w14:paraId="75B3583E" w14:textId="77777777" w:rsidR="000C4882" w:rsidRPr="00554FBF" w:rsidRDefault="000C4882" w:rsidP="00E274CE">
            <w:pPr>
              <w:widowControl w:val="0"/>
              <w:autoSpaceDE w:val="0"/>
              <w:autoSpaceDN w:val="0"/>
              <w:adjustRightInd w:val="0"/>
              <w:jc w:val="center"/>
              <w:rPr>
                <w:rFonts w:eastAsiaTheme="minorHAnsi" w:cs="Arial"/>
              </w:rPr>
            </w:pPr>
            <w:r w:rsidRPr="00554FBF">
              <w:rPr>
                <w:rFonts w:cs="Arial"/>
              </w:rPr>
              <w:t>2019</w:t>
            </w:r>
          </w:p>
        </w:tc>
      </w:tr>
      <w:tr w:rsidR="000C4882" w:rsidRPr="00554FBF" w14:paraId="255DDC07" w14:textId="77777777" w:rsidTr="00E274CE">
        <w:tc>
          <w:tcPr>
            <w:tcW w:w="817" w:type="dxa"/>
            <w:vAlign w:val="center"/>
          </w:tcPr>
          <w:p w14:paraId="38A446BC" w14:textId="77777777" w:rsidR="000C4882" w:rsidRPr="00554FBF" w:rsidRDefault="000C4882" w:rsidP="00E274CE">
            <w:pPr>
              <w:widowControl w:val="0"/>
              <w:autoSpaceDE w:val="0"/>
              <w:autoSpaceDN w:val="0"/>
              <w:adjustRightInd w:val="0"/>
              <w:jc w:val="center"/>
              <w:rPr>
                <w:rFonts w:eastAsiaTheme="minorHAnsi" w:cs="Arial"/>
              </w:rPr>
            </w:pPr>
            <w:r w:rsidRPr="00554FBF">
              <w:rPr>
                <w:rFonts w:eastAsiaTheme="minorHAnsi" w:cs="Arial"/>
              </w:rPr>
              <w:t>14</w:t>
            </w:r>
          </w:p>
        </w:tc>
        <w:tc>
          <w:tcPr>
            <w:tcW w:w="1515" w:type="dxa"/>
            <w:vAlign w:val="center"/>
          </w:tcPr>
          <w:p w14:paraId="113A720B"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Prof. Dr. Ir. Lily Montarcih Limantara, M. Sc.</w:t>
            </w:r>
          </w:p>
        </w:tc>
        <w:tc>
          <w:tcPr>
            <w:tcW w:w="1617" w:type="dxa"/>
            <w:vAlign w:val="center"/>
          </w:tcPr>
          <w:p w14:paraId="0A35B803"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Manajemen SDA</w:t>
            </w:r>
          </w:p>
        </w:tc>
        <w:tc>
          <w:tcPr>
            <w:tcW w:w="1662" w:type="dxa"/>
            <w:vAlign w:val="center"/>
          </w:tcPr>
          <w:p w14:paraId="49E0FE6A"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Erni Yulianti</w:t>
            </w:r>
          </w:p>
        </w:tc>
        <w:tc>
          <w:tcPr>
            <w:tcW w:w="2322" w:type="dxa"/>
            <w:vAlign w:val="center"/>
          </w:tcPr>
          <w:p w14:paraId="578D129B"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Model Indeks Erosivitas Hujan  Untuk Pendugaan Laju Erosi Potensial Dengan Uji Model Fisik Rainfall Simulator</w:t>
            </w:r>
          </w:p>
        </w:tc>
        <w:tc>
          <w:tcPr>
            <w:tcW w:w="944" w:type="dxa"/>
            <w:tcBorders>
              <w:bottom w:val="single" w:sz="4" w:space="0" w:color="000000"/>
            </w:tcBorders>
            <w:vAlign w:val="center"/>
          </w:tcPr>
          <w:p w14:paraId="5A0FA5F0" w14:textId="77777777" w:rsidR="000C4882" w:rsidRPr="00554FBF" w:rsidRDefault="000C4882" w:rsidP="00E274CE">
            <w:pPr>
              <w:widowControl w:val="0"/>
              <w:autoSpaceDE w:val="0"/>
              <w:autoSpaceDN w:val="0"/>
              <w:adjustRightInd w:val="0"/>
              <w:jc w:val="center"/>
              <w:rPr>
                <w:rFonts w:eastAsiaTheme="minorHAnsi" w:cs="Arial"/>
              </w:rPr>
            </w:pPr>
            <w:r w:rsidRPr="00554FBF">
              <w:rPr>
                <w:rFonts w:cs="Arial"/>
                <w:color w:val="000000"/>
              </w:rPr>
              <w:t>2020</w:t>
            </w:r>
          </w:p>
        </w:tc>
      </w:tr>
      <w:tr w:rsidR="000C4882" w:rsidRPr="00554FBF" w14:paraId="3A40A54C" w14:textId="77777777" w:rsidTr="00E274CE">
        <w:tc>
          <w:tcPr>
            <w:tcW w:w="817" w:type="dxa"/>
            <w:vAlign w:val="center"/>
          </w:tcPr>
          <w:p w14:paraId="1CCECB57" w14:textId="77777777" w:rsidR="000C4882" w:rsidRPr="00554FBF" w:rsidRDefault="000C4882" w:rsidP="00E274CE">
            <w:pPr>
              <w:widowControl w:val="0"/>
              <w:autoSpaceDE w:val="0"/>
              <w:autoSpaceDN w:val="0"/>
              <w:adjustRightInd w:val="0"/>
              <w:jc w:val="center"/>
              <w:rPr>
                <w:rFonts w:eastAsiaTheme="minorHAnsi" w:cs="Arial"/>
              </w:rPr>
            </w:pPr>
            <w:r w:rsidRPr="00554FBF">
              <w:rPr>
                <w:rFonts w:eastAsiaTheme="minorHAnsi" w:cs="Arial"/>
              </w:rPr>
              <w:t>15</w:t>
            </w:r>
          </w:p>
        </w:tc>
        <w:tc>
          <w:tcPr>
            <w:tcW w:w="1515" w:type="dxa"/>
            <w:vAlign w:val="center"/>
          </w:tcPr>
          <w:p w14:paraId="445B976E"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Prof. Dr. Ir. Agoes Soehardjono, MS.</w:t>
            </w:r>
          </w:p>
        </w:tc>
        <w:tc>
          <w:tcPr>
            <w:tcW w:w="1617" w:type="dxa"/>
            <w:vAlign w:val="center"/>
          </w:tcPr>
          <w:p w14:paraId="08CD341A"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Keandalan Bangunan Sipil</w:t>
            </w:r>
          </w:p>
        </w:tc>
        <w:tc>
          <w:tcPr>
            <w:tcW w:w="1662" w:type="dxa"/>
            <w:vAlign w:val="center"/>
          </w:tcPr>
          <w:p w14:paraId="43547474"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Bambang Sabariman</w:t>
            </w:r>
          </w:p>
        </w:tc>
        <w:tc>
          <w:tcPr>
            <w:tcW w:w="2322" w:type="dxa"/>
            <w:vAlign w:val="center"/>
          </w:tcPr>
          <w:p w14:paraId="1A046A06"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Perilaku Kolom Beton Terkekang Dengan Perkuatan Serat Baja Terhadap Ketahanan Gaya Gempa</w:t>
            </w:r>
          </w:p>
        </w:tc>
        <w:tc>
          <w:tcPr>
            <w:tcW w:w="944" w:type="dxa"/>
            <w:tcBorders>
              <w:bottom w:val="single" w:sz="4" w:space="0" w:color="000000"/>
            </w:tcBorders>
            <w:vAlign w:val="center"/>
          </w:tcPr>
          <w:p w14:paraId="36642087" w14:textId="77777777" w:rsidR="000C4882" w:rsidRPr="00554FBF" w:rsidRDefault="000C4882" w:rsidP="00E274CE">
            <w:pPr>
              <w:widowControl w:val="0"/>
              <w:autoSpaceDE w:val="0"/>
              <w:autoSpaceDN w:val="0"/>
              <w:adjustRightInd w:val="0"/>
              <w:jc w:val="center"/>
              <w:rPr>
                <w:rFonts w:eastAsiaTheme="minorHAnsi" w:cs="Arial"/>
              </w:rPr>
            </w:pPr>
            <w:r w:rsidRPr="00554FBF">
              <w:rPr>
                <w:rFonts w:cs="Arial"/>
                <w:color w:val="000000"/>
              </w:rPr>
              <w:t>2020</w:t>
            </w:r>
          </w:p>
        </w:tc>
      </w:tr>
      <w:tr w:rsidR="000C4882" w:rsidRPr="00554FBF" w14:paraId="3F5441F1" w14:textId="77777777" w:rsidTr="00E274CE">
        <w:tc>
          <w:tcPr>
            <w:tcW w:w="817" w:type="dxa"/>
            <w:vAlign w:val="center"/>
          </w:tcPr>
          <w:p w14:paraId="5D122EAC" w14:textId="77777777" w:rsidR="000C4882" w:rsidRPr="00554FBF" w:rsidRDefault="000C4882" w:rsidP="00E274CE">
            <w:pPr>
              <w:widowControl w:val="0"/>
              <w:autoSpaceDE w:val="0"/>
              <w:autoSpaceDN w:val="0"/>
              <w:adjustRightInd w:val="0"/>
              <w:jc w:val="center"/>
              <w:rPr>
                <w:rFonts w:eastAsiaTheme="minorHAnsi" w:cs="Arial"/>
              </w:rPr>
            </w:pPr>
            <w:r w:rsidRPr="00554FBF">
              <w:rPr>
                <w:rFonts w:eastAsiaTheme="minorHAnsi" w:cs="Arial"/>
              </w:rPr>
              <w:t>16</w:t>
            </w:r>
          </w:p>
        </w:tc>
        <w:tc>
          <w:tcPr>
            <w:tcW w:w="1515" w:type="dxa"/>
            <w:vAlign w:val="center"/>
          </w:tcPr>
          <w:p w14:paraId="1D956310"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Prof. Ir. Ludfi Djakfar, MSCE, PhD</w:t>
            </w:r>
          </w:p>
        </w:tc>
        <w:tc>
          <w:tcPr>
            <w:tcW w:w="1617" w:type="dxa"/>
            <w:vAlign w:val="center"/>
          </w:tcPr>
          <w:p w14:paraId="070629D8"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Manajemen Transportasi</w:t>
            </w:r>
          </w:p>
        </w:tc>
        <w:tc>
          <w:tcPr>
            <w:tcW w:w="1662" w:type="dxa"/>
            <w:vAlign w:val="center"/>
          </w:tcPr>
          <w:p w14:paraId="127FEC75"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Made Mahendra</w:t>
            </w:r>
          </w:p>
        </w:tc>
        <w:tc>
          <w:tcPr>
            <w:tcW w:w="2322" w:type="dxa"/>
            <w:vAlign w:val="center"/>
          </w:tcPr>
          <w:p w14:paraId="509F05B1"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Pengaruh Tundaan Terhadap Kinerja Ruas Jalan Perkotaan Akibat Hambatan Samping</w:t>
            </w:r>
          </w:p>
        </w:tc>
        <w:tc>
          <w:tcPr>
            <w:tcW w:w="944" w:type="dxa"/>
            <w:tcBorders>
              <w:bottom w:val="single" w:sz="4" w:space="0" w:color="000000"/>
            </w:tcBorders>
            <w:vAlign w:val="center"/>
          </w:tcPr>
          <w:p w14:paraId="7FAA322F" w14:textId="77777777" w:rsidR="000C4882" w:rsidRPr="00554FBF" w:rsidRDefault="000C4882" w:rsidP="00E274CE">
            <w:pPr>
              <w:widowControl w:val="0"/>
              <w:autoSpaceDE w:val="0"/>
              <w:autoSpaceDN w:val="0"/>
              <w:adjustRightInd w:val="0"/>
              <w:jc w:val="center"/>
              <w:rPr>
                <w:rFonts w:eastAsiaTheme="minorHAnsi" w:cs="Arial"/>
              </w:rPr>
            </w:pPr>
            <w:r w:rsidRPr="00554FBF">
              <w:rPr>
                <w:rFonts w:cs="Arial"/>
                <w:color w:val="000000"/>
              </w:rPr>
              <w:t>2018</w:t>
            </w:r>
          </w:p>
        </w:tc>
      </w:tr>
      <w:tr w:rsidR="000C4882" w:rsidRPr="00554FBF" w14:paraId="18229D3D" w14:textId="77777777" w:rsidTr="00E274CE">
        <w:tc>
          <w:tcPr>
            <w:tcW w:w="817" w:type="dxa"/>
            <w:vAlign w:val="center"/>
          </w:tcPr>
          <w:p w14:paraId="1E72809C" w14:textId="77777777" w:rsidR="000C4882" w:rsidRPr="00554FBF" w:rsidRDefault="000C4882" w:rsidP="00E274CE">
            <w:pPr>
              <w:widowControl w:val="0"/>
              <w:autoSpaceDE w:val="0"/>
              <w:autoSpaceDN w:val="0"/>
              <w:adjustRightInd w:val="0"/>
              <w:jc w:val="center"/>
              <w:rPr>
                <w:rFonts w:eastAsiaTheme="minorHAnsi" w:cs="Arial"/>
              </w:rPr>
            </w:pPr>
            <w:r w:rsidRPr="00554FBF">
              <w:rPr>
                <w:rFonts w:eastAsiaTheme="minorHAnsi" w:cs="Arial"/>
              </w:rPr>
              <w:t>17</w:t>
            </w:r>
          </w:p>
        </w:tc>
        <w:tc>
          <w:tcPr>
            <w:tcW w:w="1515" w:type="dxa"/>
            <w:vAlign w:val="center"/>
          </w:tcPr>
          <w:p w14:paraId="29BCB425"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Prof. Ir. Ludfi Djakfar, MSCE, PhD</w:t>
            </w:r>
          </w:p>
        </w:tc>
        <w:tc>
          <w:tcPr>
            <w:tcW w:w="1617" w:type="dxa"/>
            <w:vAlign w:val="center"/>
          </w:tcPr>
          <w:p w14:paraId="4757B041"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Manajemen Transportasi</w:t>
            </w:r>
          </w:p>
        </w:tc>
        <w:tc>
          <w:tcPr>
            <w:tcW w:w="1662" w:type="dxa"/>
            <w:vAlign w:val="center"/>
          </w:tcPr>
          <w:p w14:paraId="0A118C07"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Talita Aprilani Sitinjak</w:t>
            </w:r>
          </w:p>
        </w:tc>
        <w:tc>
          <w:tcPr>
            <w:tcW w:w="2322" w:type="dxa"/>
            <w:vAlign w:val="center"/>
          </w:tcPr>
          <w:p w14:paraId="5E3596EC" w14:textId="77777777" w:rsidR="000C4882" w:rsidRPr="00554FBF" w:rsidRDefault="000C4882" w:rsidP="00E274CE">
            <w:pPr>
              <w:widowControl w:val="0"/>
              <w:autoSpaceDE w:val="0"/>
              <w:autoSpaceDN w:val="0"/>
              <w:adjustRightInd w:val="0"/>
              <w:rPr>
                <w:rFonts w:eastAsiaTheme="minorHAnsi" w:cs="Arial"/>
              </w:rPr>
            </w:pPr>
            <w:r w:rsidRPr="00554FBF">
              <w:rPr>
                <w:rFonts w:cs="Arial"/>
                <w:color w:val="000000"/>
              </w:rPr>
              <w:t>Kajian Pemilihan Moda Transportasi Online Berdasarkan Karakteristik dan Persepsi Pengguna (Studi Kasus Kota Surabaya dan Kota Malang)</w:t>
            </w:r>
          </w:p>
        </w:tc>
        <w:tc>
          <w:tcPr>
            <w:tcW w:w="944" w:type="dxa"/>
            <w:tcBorders>
              <w:bottom w:val="single" w:sz="4" w:space="0" w:color="000000"/>
            </w:tcBorders>
            <w:vAlign w:val="center"/>
          </w:tcPr>
          <w:p w14:paraId="48EBC648" w14:textId="77777777" w:rsidR="000C4882" w:rsidRPr="00554FBF" w:rsidRDefault="000C4882" w:rsidP="00E274CE">
            <w:pPr>
              <w:widowControl w:val="0"/>
              <w:autoSpaceDE w:val="0"/>
              <w:autoSpaceDN w:val="0"/>
              <w:adjustRightInd w:val="0"/>
              <w:jc w:val="center"/>
              <w:rPr>
                <w:rFonts w:eastAsiaTheme="minorHAnsi" w:cs="Arial"/>
              </w:rPr>
            </w:pPr>
            <w:r w:rsidRPr="00554FBF">
              <w:rPr>
                <w:rFonts w:cs="Arial"/>
                <w:color w:val="000000"/>
              </w:rPr>
              <w:t>2020</w:t>
            </w:r>
          </w:p>
        </w:tc>
      </w:tr>
      <w:tr w:rsidR="000C4882" w:rsidRPr="00554FBF" w14:paraId="4607590A" w14:textId="77777777" w:rsidTr="00E274CE">
        <w:tc>
          <w:tcPr>
            <w:tcW w:w="817" w:type="dxa"/>
            <w:vAlign w:val="center"/>
          </w:tcPr>
          <w:p w14:paraId="02F6E1EA" w14:textId="77777777" w:rsidR="000C4882" w:rsidRPr="00554FBF" w:rsidRDefault="000C4882" w:rsidP="00E274CE">
            <w:pPr>
              <w:widowControl w:val="0"/>
              <w:autoSpaceDE w:val="0"/>
              <w:autoSpaceDN w:val="0"/>
              <w:adjustRightInd w:val="0"/>
              <w:jc w:val="center"/>
              <w:rPr>
                <w:rFonts w:eastAsiaTheme="minorHAnsi" w:cs="Arial"/>
              </w:rPr>
            </w:pPr>
            <w:r w:rsidRPr="00554FBF">
              <w:rPr>
                <w:rFonts w:eastAsiaTheme="minorHAnsi" w:cs="Arial"/>
              </w:rPr>
              <w:t>18</w:t>
            </w:r>
          </w:p>
        </w:tc>
        <w:tc>
          <w:tcPr>
            <w:tcW w:w="1515" w:type="dxa"/>
            <w:vAlign w:val="center"/>
          </w:tcPr>
          <w:p w14:paraId="54457CB0" w14:textId="77777777" w:rsidR="000C4882" w:rsidRPr="00554FBF" w:rsidRDefault="000C4882" w:rsidP="00E274CE">
            <w:pPr>
              <w:widowControl w:val="0"/>
              <w:autoSpaceDE w:val="0"/>
              <w:autoSpaceDN w:val="0"/>
              <w:adjustRightInd w:val="0"/>
              <w:rPr>
                <w:rFonts w:eastAsiaTheme="minorHAnsi" w:cs="Arial"/>
              </w:rPr>
            </w:pPr>
            <w:r w:rsidRPr="00554FBF">
              <w:rPr>
                <w:rFonts w:cs="Arial"/>
              </w:rPr>
              <w:t>Prof. Dr. Ir. Agoes Soehardjono, MS.</w:t>
            </w:r>
          </w:p>
        </w:tc>
        <w:tc>
          <w:tcPr>
            <w:tcW w:w="1617" w:type="dxa"/>
            <w:vAlign w:val="center"/>
          </w:tcPr>
          <w:p w14:paraId="08CD4C00" w14:textId="77777777" w:rsidR="000C4882" w:rsidRPr="00554FBF" w:rsidRDefault="000C4882" w:rsidP="00E274CE">
            <w:pPr>
              <w:widowControl w:val="0"/>
              <w:autoSpaceDE w:val="0"/>
              <w:autoSpaceDN w:val="0"/>
              <w:adjustRightInd w:val="0"/>
              <w:rPr>
                <w:rFonts w:eastAsiaTheme="minorHAnsi" w:cs="Arial"/>
              </w:rPr>
            </w:pPr>
            <w:r w:rsidRPr="00554FBF">
              <w:rPr>
                <w:rFonts w:cs="Arial"/>
              </w:rPr>
              <w:t>Material Ramah Lingkungan</w:t>
            </w:r>
          </w:p>
        </w:tc>
        <w:tc>
          <w:tcPr>
            <w:tcW w:w="1662" w:type="dxa"/>
            <w:vAlign w:val="center"/>
          </w:tcPr>
          <w:p w14:paraId="46E9613C" w14:textId="77777777" w:rsidR="000C4882" w:rsidRPr="00554FBF" w:rsidRDefault="000C4882" w:rsidP="00E274CE">
            <w:pPr>
              <w:widowControl w:val="0"/>
              <w:autoSpaceDE w:val="0"/>
              <w:autoSpaceDN w:val="0"/>
              <w:adjustRightInd w:val="0"/>
              <w:rPr>
                <w:rFonts w:eastAsiaTheme="minorHAnsi" w:cs="Arial"/>
              </w:rPr>
            </w:pPr>
            <w:r w:rsidRPr="00554FBF">
              <w:rPr>
                <w:rFonts w:cs="Arial"/>
              </w:rPr>
              <w:t>Erno Widayanto</w:t>
            </w:r>
          </w:p>
        </w:tc>
        <w:tc>
          <w:tcPr>
            <w:tcW w:w="2322" w:type="dxa"/>
            <w:vAlign w:val="center"/>
          </w:tcPr>
          <w:p w14:paraId="02440E59" w14:textId="77777777" w:rsidR="000C4882" w:rsidRPr="00554FBF" w:rsidRDefault="000C4882" w:rsidP="00E274CE">
            <w:pPr>
              <w:widowControl w:val="0"/>
              <w:autoSpaceDE w:val="0"/>
              <w:autoSpaceDN w:val="0"/>
              <w:adjustRightInd w:val="0"/>
              <w:rPr>
                <w:rFonts w:eastAsiaTheme="minorHAnsi" w:cs="Arial"/>
              </w:rPr>
            </w:pPr>
            <w:r w:rsidRPr="00554FBF">
              <w:rPr>
                <w:rFonts w:cs="Arial"/>
              </w:rPr>
              <w:t>Pengaruh Kombinasi Getar Bertekanan (Vibropressing) pada Proses Pembuatan Paving Mutu Tinggi Menggunakan Beberapa Jenis Agregat Lokal</w:t>
            </w:r>
          </w:p>
        </w:tc>
        <w:tc>
          <w:tcPr>
            <w:tcW w:w="944" w:type="dxa"/>
            <w:tcBorders>
              <w:bottom w:val="single" w:sz="4" w:space="0" w:color="000000"/>
            </w:tcBorders>
            <w:vAlign w:val="center"/>
          </w:tcPr>
          <w:p w14:paraId="07E70DC1" w14:textId="77777777" w:rsidR="000C4882" w:rsidRPr="00554FBF" w:rsidRDefault="000C4882" w:rsidP="00E274CE">
            <w:pPr>
              <w:widowControl w:val="0"/>
              <w:autoSpaceDE w:val="0"/>
              <w:autoSpaceDN w:val="0"/>
              <w:adjustRightInd w:val="0"/>
              <w:jc w:val="center"/>
              <w:rPr>
                <w:rFonts w:eastAsiaTheme="minorHAnsi" w:cs="Arial"/>
              </w:rPr>
            </w:pPr>
            <w:r w:rsidRPr="00554FBF">
              <w:rPr>
                <w:rFonts w:cs="Arial"/>
              </w:rPr>
              <w:t>2019</w:t>
            </w:r>
          </w:p>
        </w:tc>
      </w:tr>
      <w:tr w:rsidR="000C4882" w:rsidRPr="00554FBF" w14:paraId="691896CA" w14:textId="77777777" w:rsidTr="00E274CE">
        <w:tc>
          <w:tcPr>
            <w:tcW w:w="817" w:type="dxa"/>
            <w:vAlign w:val="center"/>
          </w:tcPr>
          <w:p w14:paraId="22EFC0BF" w14:textId="77777777" w:rsidR="000C4882" w:rsidRPr="00554FBF" w:rsidRDefault="000C4882" w:rsidP="00E274CE">
            <w:pPr>
              <w:widowControl w:val="0"/>
              <w:autoSpaceDE w:val="0"/>
              <w:autoSpaceDN w:val="0"/>
              <w:adjustRightInd w:val="0"/>
              <w:jc w:val="center"/>
              <w:rPr>
                <w:rFonts w:eastAsiaTheme="minorHAnsi" w:cs="Arial"/>
              </w:rPr>
            </w:pPr>
            <w:r w:rsidRPr="00554FBF">
              <w:rPr>
                <w:rFonts w:eastAsiaTheme="minorHAnsi" w:cs="Arial"/>
              </w:rPr>
              <w:t>19</w:t>
            </w:r>
          </w:p>
        </w:tc>
        <w:tc>
          <w:tcPr>
            <w:tcW w:w="1515" w:type="dxa"/>
            <w:vAlign w:val="center"/>
          </w:tcPr>
          <w:p w14:paraId="62C22E0F" w14:textId="77777777" w:rsidR="000C4882" w:rsidRPr="00554FBF" w:rsidRDefault="000C4882" w:rsidP="00E274CE">
            <w:pPr>
              <w:widowControl w:val="0"/>
              <w:autoSpaceDE w:val="0"/>
              <w:autoSpaceDN w:val="0"/>
              <w:adjustRightInd w:val="0"/>
              <w:rPr>
                <w:rFonts w:eastAsiaTheme="minorHAnsi" w:cs="Arial"/>
              </w:rPr>
            </w:pPr>
            <w:r w:rsidRPr="00554FBF">
              <w:rPr>
                <w:rFonts w:cs="Arial"/>
              </w:rPr>
              <w:t>Prof. Dr. Ir. Agoes Soehardjono, MS.</w:t>
            </w:r>
          </w:p>
        </w:tc>
        <w:tc>
          <w:tcPr>
            <w:tcW w:w="1617" w:type="dxa"/>
            <w:vAlign w:val="center"/>
          </w:tcPr>
          <w:p w14:paraId="4E6DEB03" w14:textId="77777777" w:rsidR="000C4882" w:rsidRPr="00554FBF" w:rsidRDefault="000C4882" w:rsidP="00E274CE">
            <w:pPr>
              <w:widowControl w:val="0"/>
              <w:autoSpaceDE w:val="0"/>
              <w:autoSpaceDN w:val="0"/>
              <w:adjustRightInd w:val="0"/>
              <w:rPr>
                <w:rFonts w:eastAsiaTheme="minorHAnsi" w:cs="Arial"/>
              </w:rPr>
            </w:pPr>
            <w:r w:rsidRPr="00554FBF">
              <w:rPr>
                <w:rFonts w:cs="Arial"/>
              </w:rPr>
              <w:t>Material Ramah Lingkungan</w:t>
            </w:r>
          </w:p>
        </w:tc>
        <w:tc>
          <w:tcPr>
            <w:tcW w:w="1662" w:type="dxa"/>
            <w:vAlign w:val="center"/>
          </w:tcPr>
          <w:p w14:paraId="69DDABB4" w14:textId="77777777" w:rsidR="000C4882" w:rsidRPr="00554FBF" w:rsidRDefault="000C4882" w:rsidP="00E274CE">
            <w:pPr>
              <w:widowControl w:val="0"/>
              <w:autoSpaceDE w:val="0"/>
              <w:autoSpaceDN w:val="0"/>
              <w:adjustRightInd w:val="0"/>
              <w:rPr>
                <w:rFonts w:eastAsiaTheme="minorHAnsi" w:cs="Arial"/>
              </w:rPr>
            </w:pPr>
            <w:r w:rsidRPr="00554FBF">
              <w:rPr>
                <w:rFonts w:cs="Arial"/>
              </w:rPr>
              <w:t>Erno Widayanto</w:t>
            </w:r>
          </w:p>
        </w:tc>
        <w:tc>
          <w:tcPr>
            <w:tcW w:w="2322" w:type="dxa"/>
            <w:vAlign w:val="center"/>
          </w:tcPr>
          <w:p w14:paraId="7810FB85" w14:textId="77777777" w:rsidR="000C4882" w:rsidRPr="00554FBF" w:rsidRDefault="000C4882" w:rsidP="00E274CE">
            <w:pPr>
              <w:widowControl w:val="0"/>
              <w:autoSpaceDE w:val="0"/>
              <w:autoSpaceDN w:val="0"/>
              <w:adjustRightInd w:val="0"/>
              <w:rPr>
                <w:rFonts w:eastAsiaTheme="minorHAnsi" w:cs="Arial"/>
              </w:rPr>
            </w:pPr>
            <w:r w:rsidRPr="00554FBF">
              <w:rPr>
                <w:rFonts w:cs="Arial"/>
              </w:rPr>
              <w:t>Pengaruh Kombinasi Getar Bertekanan (Vibropressing) pada Proses Pembuatan Paving Mutu Tinggi Menggunakan Beberapa Jenis Agregat Lokal</w:t>
            </w:r>
          </w:p>
        </w:tc>
        <w:tc>
          <w:tcPr>
            <w:tcW w:w="944" w:type="dxa"/>
            <w:tcBorders>
              <w:bottom w:val="single" w:sz="4" w:space="0" w:color="000000"/>
            </w:tcBorders>
            <w:vAlign w:val="center"/>
          </w:tcPr>
          <w:p w14:paraId="3E8E0312" w14:textId="77777777" w:rsidR="000C4882" w:rsidRPr="00554FBF" w:rsidRDefault="000C4882" w:rsidP="00E274CE">
            <w:pPr>
              <w:widowControl w:val="0"/>
              <w:autoSpaceDE w:val="0"/>
              <w:autoSpaceDN w:val="0"/>
              <w:adjustRightInd w:val="0"/>
              <w:jc w:val="center"/>
              <w:rPr>
                <w:rFonts w:eastAsiaTheme="minorHAnsi" w:cs="Arial"/>
              </w:rPr>
            </w:pPr>
            <w:r w:rsidRPr="00554FBF">
              <w:rPr>
                <w:rFonts w:cs="Arial"/>
              </w:rPr>
              <w:t>2020</w:t>
            </w:r>
          </w:p>
        </w:tc>
      </w:tr>
      <w:tr w:rsidR="000C4882" w:rsidRPr="00554FBF" w14:paraId="14842FDB" w14:textId="77777777" w:rsidTr="00E274CE">
        <w:tc>
          <w:tcPr>
            <w:tcW w:w="817" w:type="dxa"/>
            <w:vAlign w:val="center"/>
          </w:tcPr>
          <w:p w14:paraId="6F5DA7A2" w14:textId="77777777" w:rsidR="000C4882" w:rsidRPr="00554FBF" w:rsidRDefault="000C4882" w:rsidP="00E274CE">
            <w:pPr>
              <w:widowControl w:val="0"/>
              <w:autoSpaceDE w:val="0"/>
              <w:autoSpaceDN w:val="0"/>
              <w:adjustRightInd w:val="0"/>
              <w:jc w:val="center"/>
              <w:rPr>
                <w:rFonts w:eastAsiaTheme="minorHAnsi" w:cs="Arial"/>
              </w:rPr>
            </w:pPr>
            <w:r w:rsidRPr="00554FBF">
              <w:rPr>
                <w:rFonts w:eastAsiaTheme="minorHAnsi" w:cs="Arial"/>
              </w:rPr>
              <w:t>20</w:t>
            </w:r>
          </w:p>
        </w:tc>
        <w:tc>
          <w:tcPr>
            <w:tcW w:w="1515" w:type="dxa"/>
            <w:vAlign w:val="center"/>
          </w:tcPr>
          <w:p w14:paraId="76F4F366" w14:textId="77777777" w:rsidR="000C4882" w:rsidRPr="00554FBF" w:rsidRDefault="000C4882" w:rsidP="00E274CE">
            <w:pPr>
              <w:widowControl w:val="0"/>
              <w:autoSpaceDE w:val="0"/>
              <w:autoSpaceDN w:val="0"/>
              <w:adjustRightInd w:val="0"/>
              <w:rPr>
                <w:rFonts w:eastAsiaTheme="minorHAnsi" w:cs="Arial"/>
              </w:rPr>
            </w:pPr>
            <w:r w:rsidRPr="00554FBF">
              <w:rPr>
                <w:rFonts w:cs="Arial"/>
              </w:rPr>
              <w:t>Prof. Dr. Ir. Sri Murni Dewi, MS</w:t>
            </w:r>
          </w:p>
        </w:tc>
        <w:tc>
          <w:tcPr>
            <w:tcW w:w="1617" w:type="dxa"/>
            <w:vAlign w:val="center"/>
          </w:tcPr>
          <w:p w14:paraId="2E2A9282" w14:textId="77777777" w:rsidR="000C4882" w:rsidRPr="00554FBF" w:rsidRDefault="000C4882" w:rsidP="00E274CE">
            <w:pPr>
              <w:widowControl w:val="0"/>
              <w:autoSpaceDE w:val="0"/>
              <w:autoSpaceDN w:val="0"/>
              <w:adjustRightInd w:val="0"/>
              <w:rPr>
                <w:rFonts w:eastAsiaTheme="minorHAnsi" w:cs="Arial"/>
              </w:rPr>
            </w:pPr>
            <w:r w:rsidRPr="00554FBF">
              <w:rPr>
                <w:rFonts w:cs="Arial"/>
              </w:rPr>
              <w:t>Keandalan Bangunan Sipil</w:t>
            </w:r>
          </w:p>
        </w:tc>
        <w:tc>
          <w:tcPr>
            <w:tcW w:w="1662" w:type="dxa"/>
            <w:vAlign w:val="center"/>
          </w:tcPr>
          <w:p w14:paraId="324341D8" w14:textId="77777777" w:rsidR="000C4882" w:rsidRPr="00554FBF" w:rsidRDefault="000C4882" w:rsidP="00E274CE">
            <w:pPr>
              <w:widowControl w:val="0"/>
              <w:autoSpaceDE w:val="0"/>
              <w:autoSpaceDN w:val="0"/>
              <w:adjustRightInd w:val="0"/>
              <w:rPr>
                <w:rFonts w:eastAsiaTheme="minorHAnsi" w:cs="Arial"/>
              </w:rPr>
            </w:pPr>
            <w:r w:rsidRPr="00554FBF">
              <w:rPr>
                <w:rFonts w:cs="Arial"/>
              </w:rPr>
              <w:t>Eko Indah Susanti</w:t>
            </w:r>
          </w:p>
        </w:tc>
        <w:tc>
          <w:tcPr>
            <w:tcW w:w="2322" w:type="dxa"/>
            <w:vAlign w:val="center"/>
          </w:tcPr>
          <w:p w14:paraId="5941D349" w14:textId="77777777" w:rsidR="000C4882" w:rsidRPr="00554FBF" w:rsidRDefault="000C4882" w:rsidP="00E274CE">
            <w:pPr>
              <w:widowControl w:val="0"/>
              <w:autoSpaceDE w:val="0"/>
              <w:autoSpaceDN w:val="0"/>
              <w:adjustRightInd w:val="0"/>
              <w:rPr>
                <w:rFonts w:eastAsiaTheme="minorHAnsi" w:cs="Arial"/>
              </w:rPr>
            </w:pPr>
            <w:r w:rsidRPr="00554FBF">
              <w:rPr>
                <w:rFonts w:cs="Arial"/>
              </w:rPr>
              <w:t>Pengaruh Pemasangan Tiang Pada Tanah Residu Terhadap Ketahanan Longsor</w:t>
            </w:r>
          </w:p>
        </w:tc>
        <w:tc>
          <w:tcPr>
            <w:tcW w:w="944" w:type="dxa"/>
            <w:tcBorders>
              <w:bottom w:val="single" w:sz="4" w:space="0" w:color="000000"/>
            </w:tcBorders>
            <w:vAlign w:val="center"/>
          </w:tcPr>
          <w:p w14:paraId="4D536CDD" w14:textId="77777777" w:rsidR="000C4882" w:rsidRPr="00554FBF" w:rsidRDefault="000C4882" w:rsidP="00E274CE">
            <w:pPr>
              <w:widowControl w:val="0"/>
              <w:autoSpaceDE w:val="0"/>
              <w:autoSpaceDN w:val="0"/>
              <w:adjustRightInd w:val="0"/>
              <w:jc w:val="center"/>
              <w:rPr>
                <w:rFonts w:eastAsiaTheme="minorHAnsi" w:cs="Arial"/>
              </w:rPr>
            </w:pPr>
            <w:r w:rsidRPr="00554FBF">
              <w:rPr>
                <w:rFonts w:cs="Arial"/>
              </w:rPr>
              <w:t>2019</w:t>
            </w:r>
          </w:p>
        </w:tc>
      </w:tr>
      <w:tr w:rsidR="000C4882" w:rsidRPr="00554FBF" w14:paraId="0CD1CFDA" w14:textId="77777777" w:rsidTr="00E274CE">
        <w:trPr>
          <w:trHeight w:val="925"/>
        </w:trPr>
        <w:tc>
          <w:tcPr>
            <w:tcW w:w="817" w:type="dxa"/>
            <w:vAlign w:val="center"/>
          </w:tcPr>
          <w:p w14:paraId="2E2CA8AB" w14:textId="77777777" w:rsidR="000C4882" w:rsidRPr="00554FBF" w:rsidRDefault="000C4882" w:rsidP="00E274CE">
            <w:pPr>
              <w:widowControl w:val="0"/>
              <w:autoSpaceDE w:val="0"/>
              <w:autoSpaceDN w:val="0"/>
              <w:adjustRightInd w:val="0"/>
              <w:jc w:val="center"/>
              <w:rPr>
                <w:rFonts w:eastAsiaTheme="minorHAnsi" w:cs="Arial"/>
              </w:rPr>
            </w:pPr>
            <w:r w:rsidRPr="00554FBF">
              <w:rPr>
                <w:rFonts w:eastAsiaTheme="minorHAnsi" w:cs="Arial"/>
              </w:rPr>
              <w:t>21</w:t>
            </w:r>
          </w:p>
        </w:tc>
        <w:tc>
          <w:tcPr>
            <w:tcW w:w="1515" w:type="dxa"/>
            <w:vAlign w:val="center"/>
          </w:tcPr>
          <w:p w14:paraId="024F863C" w14:textId="77777777" w:rsidR="000C4882" w:rsidRPr="00554FBF" w:rsidRDefault="000C4882" w:rsidP="00E274CE">
            <w:pPr>
              <w:widowControl w:val="0"/>
              <w:autoSpaceDE w:val="0"/>
              <w:autoSpaceDN w:val="0"/>
              <w:adjustRightInd w:val="0"/>
              <w:rPr>
                <w:rFonts w:eastAsiaTheme="minorHAnsi" w:cs="Arial"/>
              </w:rPr>
            </w:pPr>
            <w:r w:rsidRPr="00554FBF">
              <w:rPr>
                <w:rFonts w:cs="Arial"/>
              </w:rPr>
              <w:t>Prof.Dr.Ir. Soehardjono, M.Pd.,Dipl.HE</w:t>
            </w:r>
          </w:p>
        </w:tc>
        <w:tc>
          <w:tcPr>
            <w:tcW w:w="1617" w:type="dxa"/>
            <w:vAlign w:val="center"/>
          </w:tcPr>
          <w:p w14:paraId="3FDD64AB" w14:textId="77777777" w:rsidR="000C4882" w:rsidRPr="00554FBF" w:rsidRDefault="000C4882" w:rsidP="00E274CE">
            <w:pPr>
              <w:widowControl w:val="0"/>
              <w:autoSpaceDE w:val="0"/>
              <w:autoSpaceDN w:val="0"/>
              <w:adjustRightInd w:val="0"/>
              <w:rPr>
                <w:rFonts w:eastAsiaTheme="minorHAnsi" w:cs="Arial"/>
              </w:rPr>
            </w:pPr>
            <w:r w:rsidRPr="00554FBF">
              <w:rPr>
                <w:rFonts w:cs="Arial"/>
              </w:rPr>
              <w:t>Manajemen SDA</w:t>
            </w:r>
          </w:p>
        </w:tc>
        <w:tc>
          <w:tcPr>
            <w:tcW w:w="1662" w:type="dxa"/>
            <w:vAlign w:val="center"/>
          </w:tcPr>
          <w:p w14:paraId="2B6BC8CB" w14:textId="77777777" w:rsidR="000C4882" w:rsidRPr="00554FBF" w:rsidRDefault="000C4882" w:rsidP="00E274CE">
            <w:pPr>
              <w:widowControl w:val="0"/>
              <w:autoSpaceDE w:val="0"/>
              <w:autoSpaceDN w:val="0"/>
              <w:adjustRightInd w:val="0"/>
              <w:rPr>
                <w:rFonts w:eastAsiaTheme="minorHAnsi" w:cs="Arial"/>
              </w:rPr>
            </w:pPr>
            <w:r w:rsidRPr="00554FBF">
              <w:rPr>
                <w:rFonts w:cs="Arial"/>
              </w:rPr>
              <w:t>Hendra Ahyadi</w:t>
            </w:r>
          </w:p>
        </w:tc>
        <w:tc>
          <w:tcPr>
            <w:tcW w:w="2322" w:type="dxa"/>
            <w:vAlign w:val="center"/>
          </w:tcPr>
          <w:p w14:paraId="6102E7F7" w14:textId="77777777" w:rsidR="000C4882" w:rsidRPr="00554FBF" w:rsidRDefault="000C4882" w:rsidP="00E274CE">
            <w:pPr>
              <w:widowControl w:val="0"/>
              <w:autoSpaceDE w:val="0"/>
              <w:autoSpaceDN w:val="0"/>
              <w:adjustRightInd w:val="0"/>
              <w:rPr>
                <w:rFonts w:eastAsiaTheme="minorHAnsi" w:cs="Arial"/>
              </w:rPr>
            </w:pPr>
            <w:r w:rsidRPr="00554FBF">
              <w:rPr>
                <w:rFonts w:cs="Arial"/>
              </w:rPr>
              <w:t>Model Laju Degradasi Indeks Kinerja Sistem Irigasi Permukaan DI Indonesia</w:t>
            </w:r>
          </w:p>
        </w:tc>
        <w:tc>
          <w:tcPr>
            <w:tcW w:w="944" w:type="dxa"/>
            <w:tcBorders>
              <w:bottom w:val="single" w:sz="4" w:space="0" w:color="000000"/>
            </w:tcBorders>
            <w:vAlign w:val="center"/>
          </w:tcPr>
          <w:p w14:paraId="4789CEDD" w14:textId="77777777" w:rsidR="000C4882" w:rsidRPr="00554FBF" w:rsidRDefault="000C4882" w:rsidP="00E274CE">
            <w:pPr>
              <w:widowControl w:val="0"/>
              <w:autoSpaceDE w:val="0"/>
              <w:autoSpaceDN w:val="0"/>
              <w:adjustRightInd w:val="0"/>
              <w:jc w:val="center"/>
              <w:rPr>
                <w:rFonts w:eastAsiaTheme="minorHAnsi" w:cs="Arial"/>
              </w:rPr>
            </w:pPr>
            <w:r w:rsidRPr="00554FBF">
              <w:rPr>
                <w:rFonts w:cs="Arial"/>
              </w:rPr>
              <w:t>2018</w:t>
            </w:r>
          </w:p>
        </w:tc>
      </w:tr>
      <w:tr w:rsidR="000C4882" w:rsidRPr="00554FBF" w14:paraId="142D5F23" w14:textId="77777777" w:rsidTr="00E274CE">
        <w:tc>
          <w:tcPr>
            <w:tcW w:w="817" w:type="dxa"/>
            <w:vAlign w:val="center"/>
          </w:tcPr>
          <w:p w14:paraId="681F9052" w14:textId="77777777" w:rsidR="000C4882" w:rsidRPr="00554FBF" w:rsidRDefault="000C4882" w:rsidP="00E274CE">
            <w:pPr>
              <w:widowControl w:val="0"/>
              <w:autoSpaceDE w:val="0"/>
              <w:autoSpaceDN w:val="0"/>
              <w:adjustRightInd w:val="0"/>
              <w:jc w:val="center"/>
              <w:rPr>
                <w:rFonts w:eastAsiaTheme="minorHAnsi" w:cs="Arial"/>
              </w:rPr>
            </w:pPr>
            <w:r w:rsidRPr="00554FBF">
              <w:rPr>
                <w:rFonts w:eastAsiaTheme="minorHAnsi" w:cs="Arial"/>
              </w:rPr>
              <w:t>22</w:t>
            </w:r>
          </w:p>
        </w:tc>
        <w:tc>
          <w:tcPr>
            <w:tcW w:w="1515" w:type="dxa"/>
            <w:vAlign w:val="center"/>
          </w:tcPr>
          <w:p w14:paraId="1DF0877D" w14:textId="77777777" w:rsidR="000C4882" w:rsidRPr="00554FBF" w:rsidRDefault="000C4882" w:rsidP="00E274CE">
            <w:pPr>
              <w:widowControl w:val="0"/>
              <w:autoSpaceDE w:val="0"/>
              <w:autoSpaceDN w:val="0"/>
              <w:adjustRightInd w:val="0"/>
              <w:rPr>
                <w:rFonts w:eastAsiaTheme="minorHAnsi" w:cs="Arial"/>
              </w:rPr>
            </w:pPr>
            <w:r w:rsidRPr="00554FBF">
              <w:rPr>
                <w:rFonts w:cs="Arial"/>
              </w:rPr>
              <w:t>Prof. Dr. Ir. Pitojo Tri Juwono, MT</w:t>
            </w:r>
          </w:p>
        </w:tc>
        <w:tc>
          <w:tcPr>
            <w:tcW w:w="1617" w:type="dxa"/>
            <w:vAlign w:val="center"/>
          </w:tcPr>
          <w:p w14:paraId="2F8A76E4" w14:textId="77777777" w:rsidR="000C4882" w:rsidRPr="00554FBF" w:rsidRDefault="000C4882" w:rsidP="00E274CE">
            <w:pPr>
              <w:widowControl w:val="0"/>
              <w:autoSpaceDE w:val="0"/>
              <w:autoSpaceDN w:val="0"/>
              <w:adjustRightInd w:val="0"/>
              <w:rPr>
                <w:rFonts w:eastAsiaTheme="minorHAnsi" w:cs="Arial"/>
              </w:rPr>
            </w:pPr>
            <w:r w:rsidRPr="00554FBF">
              <w:rPr>
                <w:rFonts w:cs="Arial"/>
              </w:rPr>
              <w:t>Manajemen SDA</w:t>
            </w:r>
          </w:p>
        </w:tc>
        <w:tc>
          <w:tcPr>
            <w:tcW w:w="1662" w:type="dxa"/>
            <w:vAlign w:val="center"/>
          </w:tcPr>
          <w:p w14:paraId="6DFFD04F" w14:textId="77777777" w:rsidR="000C4882" w:rsidRPr="00554FBF" w:rsidRDefault="000C4882" w:rsidP="00E274CE">
            <w:pPr>
              <w:widowControl w:val="0"/>
              <w:autoSpaceDE w:val="0"/>
              <w:autoSpaceDN w:val="0"/>
              <w:adjustRightInd w:val="0"/>
              <w:rPr>
                <w:rFonts w:eastAsiaTheme="minorHAnsi" w:cs="Arial"/>
              </w:rPr>
            </w:pPr>
            <w:r w:rsidRPr="00554FBF">
              <w:rPr>
                <w:rFonts w:cs="Arial"/>
              </w:rPr>
              <w:t>Airlangga Mardjono</w:t>
            </w:r>
          </w:p>
        </w:tc>
        <w:tc>
          <w:tcPr>
            <w:tcW w:w="2322" w:type="dxa"/>
            <w:vAlign w:val="center"/>
          </w:tcPr>
          <w:p w14:paraId="09E74B7B" w14:textId="77777777" w:rsidR="000C4882" w:rsidRPr="00554FBF" w:rsidRDefault="000C4882" w:rsidP="00E274CE">
            <w:pPr>
              <w:widowControl w:val="0"/>
              <w:autoSpaceDE w:val="0"/>
              <w:autoSpaceDN w:val="0"/>
              <w:adjustRightInd w:val="0"/>
              <w:rPr>
                <w:rFonts w:eastAsiaTheme="minorHAnsi" w:cs="Arial"/>
              </w:rPr>
            </w:pPr>
            <w:r w:rsidRPr="00554FBF">
              <w:rPr>
                <w:rFonts w:cs="Arial"/>
              </w:rPr>
              <w:t>Model Peredaman Banjir Dengan Kombinasi Dry DAM dan Sebaran Kolam Retensi</w:t>
            </w:r>
          </w:p>
        </w:tc>
        <w:tc>
          <w:tcPr>
            <w:tcW w:w="944" w:type="dxa"/>
            <w:tcBorders>
              <w:bottom w:val="single" w:sz="4" w:space="0" w:color="000000"/>
            </w:tcBorders>
            <w:vAlign w:val="center"/>
          </w:tcPr>
          <w:p w14:paraId="09476D00" w14:textId="77777777" w:rsidR="000C4882" w:rsidRPr="00554FBF" w:rsidRDefault="000C4882" w:rsidP="00E274CE">
            <w:pPr>
              <w:widowControl w:val="0"/>
              <w:autoSpaceDE w:val="0"/>
              <w:autoSpaceDN w:val="0"/>
              <w:adjustRightInd w:val="0"/>
              <w:jc w:val="center"/>
              <w:rPr>
                <w:rFonts w:eastAsiaTheme="minorHAnsi" w:cs="Arial"/>
              </w:rPr>
            </w:pPr>
            <w:r w:rsidRPr="00554FBF">
              <w:rPr>
                <w:rFonts w:cs="Arial"/>
              </w:rPr>
              <w:t>2018</w:t>
            </w:r>
          </w:p>
        </w:tc>
      </w:tr>
      <w:tr w:rsidR="000C4882" w:rsidRPr="00554FBF" w14:paraId="45806245" w14:textId="77777777" w:rsidTr="00E274CE">
        <w:trPr>
          <w:trHeight w:val="1189"/>
        </w:trPr>
        <w:tc>
          <w:tcPr>
            <w:tcW w:w="817" w:type="dxa"/>
            <w:vAlign w:val="center"/>
          </w:tcPr>
          <w:p w14:paraId="2BA775CB" w14:textId="77777777" w:rsidR="000C4882" w:rsidRPr="00554FBF" w:rsidRDefault="000C4882" w:rsidP="00E274CE">
            <w:pPr>
              <w:widowControl w:val="0"/>
              <w:autoSpaceDE w:val="0"/>
              <w:autoSpaceDN w:val="0"/>
              <w:adjustRightInd w:val="0"/>
              <w:jc w:val="center"/>
              <w:rPr>
                <w:rFonts w:eastAsiaTheme="minorHAnsi" w:cs="Arial"/>
              </w:rPr>
            </w:pPr>
            <w:r w:rsidRPr="00554FBF">
              <w:rPr>
                <w:rFonts w:eastAsiaTheme="minorHAnsi" w:cs="Arial"/>
              </w:rPr>
              <w:lastRenderedPageBreak/>
              <w:t>23</w:t>
            </w:r>
          </w:p>
        </w:tc>
        <w:tc>
          <w:tcPr>
            <w:tcW w:w="1515" w:type="dxa"/>
            <w:vAlign w:val="center"/>
          </w:tcPr>
          <w:p w14:paraId="525EA970" w14:textId="77777777" w:rsidR="000C4882" w:rsidRPr="00554FBF" w:rsidRDefault="000C4882" w:rsidP="00E274CE">
            <w:pPr>
              <w:widowControl w:val="0"/>
              <w:autoSpaceDE w:val="0"/>
              <w:autoSpaceDN w:val="0"/>
              <w:adjustRightInd w:val="0"/>
              <w:rPr>
                <w:rFonts w:eastAsiaTheme="minorHAnsi" w:cs="Arial"/>
              </w:rPr>
            </w:pPr>
            <w:r w:rsidRPr="00554FBF">
              <w:rPr>
                <w:rFonts w:cs="Arial"/>
              </w:rPr>
              <w:t>Prof. Dr. Ir. Lily Montarcih Limantara, M. Sc.</w:t>
            </w:r>
          </w:p>
        </w:tc>
        <w:tc>
          <w:tcPr>
            <w:tcW w:w="1617" w:type="dxa"/>
            <w:vAlign w:val="center"/>
          </w:tcPr>
          <w:p w14:paraId="14970C7A" w14:textId="77777777" w:rsidR="000C4882" w:rsidRPr="00554FBF" w:rsidRDefault="000C4882" w:rsidP="00E274CE">
            <w:pPr>
              <w:widowControl w:val="0"/>
              <w:autoSpaceDE w:val="0"/>
              <w:autoSpaceDN w:val="0"/>
              <w:adjustRightInd w:val="0"/>
              <w:rPr>
                <w:rFonts w:eastAsiaTheme="minorHAnsi" w:cs="Arial"/>
              </w:rPr>
            </w:pPr>
            <w:r w:rsidRPr="00554FBF">
              <w:rPr>
                <w:rFonts w:cs="Arial"/>
              </w:rPr>
              <w:t>Manajemen SDA</w:t>
            </w:r>
          </w:p>
        </w:tc>
        <w:tc>
          <w:tcPr>
            <w:tcW w:w="1662" w:type="dxa"/>
            <w:vAlign w:val="center"/>
          </w:tcPr>
          <w:p w14:paraId="01C64F2F" w14:textId="77777777" w:rsidR="000C4882" w:rsidRPr="00554FBF" w:rsidRDefault="000C4882" w:rsidP="00E274CE">
            <w:pPr>
              <w:widowControl w:val="0"/>
              <w:autoSpaceDE w:val="0"/>
              <w:autoSpaceDN w:val="0"/>
              <w:adjustRightInd w:val="0"/>
              <w:rPr>
                <w:rFonts w:eastAsiaTheme="minorHAnsi" w:cs="Arial"/>
              </w:rPr>
            </w:pPr>
            <w:r w:rsidRPr="00554FBF">
              <w:rPr>
                <w:rFonts w:cs="Arial"/>
              </w:rPr>
              <w:t>Muhammad Adek Rizaldi</w:t>
            </w:r>
          </w:p>
        </w:tc>
        <w:tc>
          <w:tcPr>
            <w:tcW w:w="2322" w:type="dxa"/>
            <w:vAlign w:val="center"/>
          </w:tcPr>
          <w:p w14:paraId="2FD86DA8" w14:textId="77777777" w:rsidR="000C4882" w:rsidRPr="00554FBF" w:rsidRDefault="000C4882" w:rsidP="00E274CE">
            <w:pPr>
              <w:widowControl w:val="0"/>
              <w:autoSpaceDE w:val="0"/>
              <w:autoSpaceDN w:val="0"/>
              <w:adjustRightInd w:val="0"/>
              <w:rPr>
                <w:rFonts w:eastAsiaTheme="minorHAnsi" w:cs="Arial"/>
              </w:rPr>
            </w:pPr>
            <w:r w:rsidRPr="00554FBF">
              <w:rPr>
                <w:rFonts w:cs="Arial"/>
              </w:rPr>
              <w:t>Implementasi Teknologi Pengelolaan Limpasan Hujan Berbasis Konsep Ekohidrologi Pada Kawasan Urban</w:t>
            </w:r>
          </w:p>
        </w:tc>
        <w:tc>
          <w:tcPr>
            <w:tcW w:w="944" w:type="dxa"/>
            <w:tcBorders>
              <w:bottom w:val="single" w:sz="4" w:space="0" w:color="000000"/>
            </w:tcBorders>
            <w:vAlign w:val="center"/>
          </w:tcPr>
          <w:p w14:paraId="1CF386A0" w14:textId="77777777" w:rsidR="000C4882" w:rsidRPr="00554FBF" w:rsidRDefault="000C4882" w:rsidP="00E274CE">
            <w:pPr>
              <w:widowControl w:val="0"/>
              <w:autoSpaceDE w:val="0"/>
              <w:autoSpaceDN w:val="0"/>
              <w:adjustRightInd w:val="0"/>
              <w:jc w:val="center"/>
              <w:rPr>
                <w:rFonts w:eastAsiaTheme="minorHAnsi" w:cs="Arial"/>
              </w:rPr>
            </w:pPr>
            <w:r w:rsidRPr="00554FBF">
              <w:rPr>
                <w:rFonts w:cs="Arial"/>
              </w:rPr>
              <w:t>2018</w:t>
            </w:r>
          </w:p>
        </w:tc>
      </w:tr>
      <w:tr w:rsidR="000C4882" w:rsidRPr="00554FBF" w14:paraId="392F60B2" w14:textId="77777777" w:rsidTr="00E274CE">
        <w:tc>
          <w:tcPr>
            <w:tcW w:w="817" w:type="dxa"/>
            <w:vAlign w:val="center"/>
          </w:tcPr>
          <w:p w14:paraId="6946C91B" w14:textId="77777777" w:rsidR="000C4882" w:rsidRPr="00554FBF" w:rsidRDefault="000C4882" w:rsidP="00E274CE">
            <w:pPr>
              <w:widowControl w:val="0"/>
              <w:autoSpaceDE w:val="0"/>
              <w:autoSpaceDN w:val="0"/>
              <w:adjustRightInd w:val="0"/>
              <w:jc w:val="center"/>
              <w:rPr>
                <w:rFonts w:eastAsiaTheme="minorHAnsi" w:cs="Arial"/>
              </w:rPr>
            </w:pPr>
            <w:r w:rsidRPr="00554FBF">
              <w:rPr>
                <w:rFonts w:eastAsiaTheme="minorHAnsi" w:cs="Arial"/>
              </w:rPr>
              <w:t>24</w:t>
            </w:r>
          </w:p>
        </w:tc>
        <w:tc>
          <w:tcPr>
            <w:tcW w:w="1515" w:type="dxa"/>
            <w:vAlign w:val="center"/>
          </w:tcPr>
          <w:p w14:paraId="5B9DFB0E" w14:textId="77777777" w:rsidR="000C4882" w:rsidRPr="00554FBF" w:rsidRDefault="000C4882" w:rsidP="00E274CE">
            <w:pPr>
              <w:widowControl w:val="0"/>
              <w:autoSpaceDE w:val="0"/>
              <w:autoSpaceDN w:val="0"/>
              <w:adjustRightInd w:val="0"/>
              <w:rPr>
                <w:rFonts w:eastAsiaTheme="minorHAnsi" w:cs="Arial"/>
              </w:rPr>
            </w:pPr>
            <w:r w:rsidRPr="00554FBF">
              <w:rPr>
                <w:rFonts w:cs="Arial"/>
              </w:rPr>
              <w:t>Prof. Dr. Ir. Agoes Soehardjono, MS.</w:t>
            </w:r>
          </w:p>
        </w:tc>
        <w:tc>
          <w:tcPr>
            <w:tcW w:w="1617" w:type="dxa"/>
            <w:vAlign w:val="center"/>
          </w:tcPr>
          <w:p w14:paraId="56B537A7" w14:textId="77777777" w:rsidR="000C4882" w:rsidRPr="00554FBF" w:rsidRDefault="000C4882" w:rsidP="00E274CE">
            <w:pPr>
              <w:widowControl w:val="0"/>
              <w:autoSpaceDE w:val="0"/>
              <w:autoSpaceDN w:val="0"/>
              <w:adjustRightInd w:val="0"/>
              <w:rPr>
                <w:rFonts w:eastAsiaTheme="minorHAnsi" w:cs="Arial"/>
              </w:rPr>
            </w:pPr>
            <w:r w:rsidRPr="00554FBF">
              <w:rPr>
                <w:rFonts w:cs="Arial"/>
              </w:rPr>
              <w:t>Keandalan Bangunan Sipil</w:t>
            </w:r>
          </w:p>
        </w:tc>
        <w:tc>
          <w:tcPr>
            <w:tcW w:w="1662" w:type="dxa"/>
            <w:vAlign w:val="center"/>
          </w:tcPr>
          <w:p w14:paraId="0124ED45" w14:textId="77777777" w:rsidR="000C4882" w:rsidRPr="00554FBF" w:rsidRDefault="000C4882" w:rsidP="00E274CE">
            <w:pPr>
              <w:widowControl w:val="0"/>
              <w:autoSpaceDE w:val="0"/>
              <w:autoSpaceDN w:val="0"/>
              <w:adjustRightInd w:val="0"/>
              <w:rPr>
                <w:rFonts w:eastAsiaTheme="minorHAnsi" w:cs="Arial"/>
              </w:rPr>
            </w:pPr>
            <w:r w:rsidRPr="00554FBF">
              <w:rPr>
                <w:rFonts w:cs="Arial"/>
              </w:rPr>
              <w:t>M. Rafani</w:t>
            </w:r>
          </w:p>
        </w:tc>
        <w:tc>
          <w:tcPr>
            <w:tcW w:w="2322" w:type="dxa"/>
            <w:vAlign w:val="center"/>
          </w:tcPr>
          <w:p w14:paraId="00AF1D41" w14:textId="77777777" w:rsidR="000C4882" w:rsidRPr="00554FBF" w:rsidRDefault="000C4882" w:rsidP="00E274CE">
            <w:pPr>
              <w:widowControl w:val="0"/>
              <w:autoSpaceDE w:val="0"/>
              <w:autoSpaceDN w:val="0"/>
              <w:adjustRightInd w:val="0"/>
              <w:rPr>
                <w:rFonts w:eastAsiaTheme="minorHAnsi" w:cs="Arial"/>
              </w:rPr>
            </w:pPr>
            <w:r w:rsidRPr="00554FBF">
              <w:rPr>
                <w:rFonts w:cs="Arial"/>
              </w:rPr>
              <w:t>Pengaruh Rasio Tulangan Terhadap Perilaku Lentur Balok Beton Bertulang Menggunakan Glass Fiber Reinforced Polymer (GFRP)</w:t>
            </w:r>
          </w:p>
        </w:tc>
        <w:tc>
          <w:tcPr>
            <w:tcW w:w="944" w:type="dxa"/>
            <w:tcBorders>
              <w:bottom w:val="single" w:sz="4" w:space="0" w:color="000000"/>
            </w:tcBorders>
            <w:vAlign w:val="center"/>
          </w:tcPr>
          <w:p w14:paraId="5901E808" w14:textId="77777777" w:rsidR="000C4882" w:rsidRPr="00554FBF" w:rsidRDefault="000C4882" w:rsidP="00E274CE">
            <w:pPr>
              <w:widowControl w:val="0"/>
              <w:autoSpaceDE w:val="0"/>
              <w:autoSpaceDN w:val="0"/>
              <w:adjustRightInd w:val="0"/>
              <w:jc w:val="center"/>
              <w:rPr>
                <w:rFonts w:eastAsiaTheme="minorHAnsi" w:cs="Arial"/>
              </w:rPr>
            </w:pPr>
            <w:r w:rsidRPr="00554FBF">
              <w:rPr>
                <w:rFonts w:cs="Arial"/>
              </w:rPr>
              <w:t>2020</w:t>
            </w:r>
          </w:p>
        </w:tc>
      </w:tr>
      <w:tr w:rsidR="000C4882" w:rsidRPr="00554FBF" w14:paraId="28C980D7" w14:textId="77777777" w:rsidTr="00E274CE">
        <w:tc>
          <w:tcPr>
            <w:tcW w:w="5611" w:type="dxa"/>
            <w:gridSpan w:val="4"/>
          </w:tcPr>
          <w:p w14:paraId="699D5977" w14:textId="77777777" w:rsidR="000C4882" w:rsidRPr="00554FBF" w:rsidRDefault="000C4882" w:rsidP="00E274CE">
            <w:pPr>
              <w:widowControl w:val="0"/>
              <w:autoSpaceDE w:val="0"/>
              <w:autoSpaceDN w:val="0"/>
              <w:adjustRightInd w:val="0"/>
              <w:jc w:val="center"/>
              <w:rPr>
                <w:rFonts w:eastAsiaTheme="minorHAnsi" w:cs="Arial"/>
                <w:b/>
              </w:rPr>
            </w:pPr>
            <w:r w:rsidRPr="00554FBF">
              <w:rPr>
                <w:rFonts w:eastAsiaTheme="minorHAnsi" w:cs="Arial"/>
                <w:b/>
              </w:rPr>
              <w:t>Jumlah</w:t>
            </w:r>
          </w:p>
        </w:tc>
        <w:tc>
          <w:tcPr>
            <w:tcW w:w="2322" w:type="dxa"/>
          </w:tcPr>
          <w:p w14:paraId="547E0B09" w14:textId="77777777" w:rsidR="000C4882" w:rsidRPr="00554FBF" w:rsidRDefault="000C4882" w:rsidP="00E274CE">
            <w:pPr>
              <w:widowControl w:val="0"/>
              <w:autoSpaceDE w:val="0"/>
              <w:autoSpaceDN w:val="0"/>
              <w:adjustRightInd w:val="0"/>
              <w:jc w:val="center"/>
              <w:rPr>
                <w:rFonts w:eastAsiaTheme="minorHAnsi" w:cs="Arial"/>
              </w:rPr>
            </w:pPr>
            <w:r>
              <w:rPr>
                <w:rFonts w:eastAsiaTheme="minorHAnsi" w:cs="Arial"/>
              </w:rPr>
              <w:t>24</w:t>
            </w:r>
          </w:p>
        </w:tc>
        <w:tc>
          <w:tcPr>
            <w:tcW w:w="944" w:type="dxa"/>
            <w:shd w:val="clear" w:color="auto" w:fill="C0C0C0"/>
          </w:tcPr>
          <w:p w14:paraId="027A4C30" w14:textId="77777777" w:rsidR="000C4882" w:rsidRPr="00554FBF" w:rsidRDefault="000C4882" w:rsidP="00E274CE">
            <w:pPr>
              <w:widowControl w:val="0"/>
              <w:autoSpaceDE w:val="0"/>
              <w:autoSpaceDN w:val="0"/>
              <w:adjustRightInd w:val="0"/>
              <w:rPr>
                <w:rFonts w:eastAsiaTheme="minorHAnsi" w:cs="Arial"/>
              </w:rPr>
            </w:pPr>
          </w:p>
        </w:tc>
      </w:tr>
    </w:tbl>
    <w:p w14:paraId="7AACACF2" w14:textId="77777777" w:rsidR="000C4882" w:rsidRDefault="000C4882" w:rsidP="000C4882">
      <w:pPr>
        <w:widowControl w:val="0"/>
        <w:tabs>
          <w:tab w:val="left" w:pos="220"/>
          <w:tab w:val="left" w:pos="720"/>
        </w:tabs>
        <w:autoSpaceDE w:val="0"/>
        <w:autoSpaceDN w:val="0"/>
        <w:adjustRightInd w:val="0"/>
        <w:spacing w:after="240"/>
        <w:jc w:val="both"/>
        <w:rPr>
          <w:rFonts w:ascii="Times New Roman" w:eastAsiaTheme="minorHAnsi" w:hAnsi="Times New Roman" w:cs="Times New Roman"/>
          <w:szCs w:val="22"/>
        </w:rPr>
      </w:pPr>
    </w:p>
    <w:p w14:paraId="6A65EB48" w14:textId="42B1AB7E" w:rsidR="00E274CE" w:rsidRPr="00E274CE" w:rsidRDefault="00E274CE" w:rsidP="00E274CE">
      <w:pPr>
        <w:widowControl w:val="0"/>
        <w:tabs>
          <w:tab w:val="left" w:pos="220"/>
          <w:tab w:val="left" w:pos="720"/>
        </w:tabs>
        <w:autoSpaceDE w:val="0"/>
        <w:autoSpaceDN w:val="0"/>
        <w:adjustRightInd w:val="0"/>
        <w:spacing w:after="240"/>
        <w:jc w:val="both"/>
        <w:rPr>
          <w:rFonts w:ascii="Times New Roman" w:hAnsi="Times New Roman" w:cs="Times New Roman"/>
          <w:b/>
          <w:color w:val="000000"/>
        </w:rPr>
      </w:pPr>
      <w:r w:rsidRPr="00E274CE">
        <w:rPr>
          <w:rFonts w:ascii="Times New Roman" w:hAnsi="Times New Roman" w:cs="Times New Roman"/>
          <w:b/>
        </w:rPr>
        <w:t xml:space="preserve">No 7. IKU PS </w:t>
      </w:r>
      <w:r w:rsidRPr="00E274CE">
        <w:rPr>
          <w:rFonts w:ascii="Times New Roman" w:hAnsi="Times New Roman" w:cs="Times New Roman"/>
          <w:b/>
          <w:color w:val="000000"/>
        </w:rPr>
        <w:t>Persentase kelulusan tepat waktu rendah</w:t>
      </w:r>
    </w:p>
    <w:p w14:paraId="630026E2" w14:textId="617F09B5" w:rsidR="00E274CE" w:rsidRDefault="00E274CE" w:rsidP="00E274CE">
      <w:pPr>
        <w:widowControl w:val="0"/>
        <w:autoSpaceDE w:val="0"/>
        <w:autoSpaceDN w:val="0"/>
        <w:adjustRightInd w:val="0"/>
        <w:spacing w:after="240"/>
        <w:jc w:val="both"/>
        <w:rPr>
          <w:rFonts w:ascii="Times New Roman" w:hAnsi="Times New Roman" w:cs="Times New Roman"/>
          <w:color w:val="000000"/>
        </w:rPr>
      </w:pPr>
      <w:proofErr w:type="gramStart"/>
      <w:r w:rsidRPr="00E274CE">
        <w:rPr>
          <w:rFonts w:ascii="Times New Roman" w:eastAsiaTheme="minorHAnsi" w:hAnsi="Times New Roman" w:cs="Times New Roman"/>
          <w:szCs w:val="22"/>
        </w:rPr>
        <w:t>Bukti :</w:t>
      </w:r>
      <w:proofErr w:type="gramEnd"/>
      <w:r w:rsidRPr="00E274CE">
        <w:rPr>
          <w:rFonts w:ascii="Times New Roman" w:eastAsiaTheme="minorHAnsi" w:hAnsi="Times New Roman" w:cs="Times New Roman"/>
          <w:szCs w:val="22"/>
        </w:rPr>
        <w:t xml:space="preserve"> Hanya 38% yang lulus tepat waktu. Akar </w:t>
      </w:r>
      <w:proofErr w:type="gramStart"/>
      <w:r w:rsidRPr="00E274CE">
        <w:rPr>
          <w:rFonts w:ascii="Times New Roman" w:eastAsiaTheme="minorHAnsi" w:hAnsi="Times New Roman" w:cs="Times New Roman"/>
          <w:szCs w:val="22"/>
        </w:rPr>
        <w:t>masalah :</w:t>
      </w:r>
      <w:proofErr w:type="gramEnd"/>
      <w:r w:rsidRPr="00E274CE">
        <w:rPr>
          <w:rFonts w:ascii="Times New Roman" w:eastAsiaTheme="minorHAnsi" w:hAnsi="Times New Roman" w:cs="Times New Roman"/>
          <w:szCs w:val="22"/>
        </w:rPr>
        <w:t xml:space="preserve"> </w:t>
      </w:r>
      <w:r w:rsidRPr="00E274CE">
        <w:rPr>
          <w:rFonts w:ascii="Times New Roman" w:hAnsi="Times New Roman" w:cs="Times New Roman"/>
          <w:color w:val="000000"/>
        </w:rPr>
        <w:t xml:space="preserve">Mekanisme pembimbingan dan kualifikasi perlu dipantau. </w:t>
      </w:r>
      <w:proofErr w:type="gramStart"/>
      <w:r w:rsidRPr="00E274CE">
        <w:rPr>
          <w:rFonts w:ascii="Times New Roman" w:eastAsiaTheme="minorHAnsi" w:hAnsi="Times New Roman" w:cs="Times New Roman"/>
          <w:szCs w:val="22"/>
        </w:rPr>
        <w:t xml:space="preserve">Upaya yang dilakukan adalah melakukan </w:t>
      </w:r>
      <w:r w:rsidRPr="00E274CE">
        <w:rPr>
          <w:rFonts w:ascii="Times New Roman" w:hAnsi="Times New Roman" w:cs="Times New Roman"/>
          <w:color w:val="000000"/>
        </w:rPr>
        <w:t>pertemuan terjadwal pemantauan progress disertasi mahasiswa</w:t>
      </w:r>
      <w:r>
        <w:rPr>
          <w:rFonts w:ascii="Times New Roman" w:hAnsi="Times New Roman" w:cs="Times New Roman"/>
          <w:color w:val="000000"/>
        </w:rPr>
        <w:t>.</w:t>
      </w:r>
      <w:proofErr w:type="gramEnd"/>
      <w:r>
        <w:rPr>
          <w:rFonts w:ascii="Times New Roman" w:hAnsi="Times New Roman" w:cs="Times New Roman"/>
          <w:color w:val="000000"/>
        </w:rPr>
        <w:t xml:space="preserve"> Berikut </w:t>
      </w:r>
      <w:r w:rsidR="004514B3">
        <w:rPr>
          <w:rFonts w:ascii="Times New Roman" w:hAnsi="Times New Roman" w:cs="Times New Roman"/>
          <w:color w:val="000000"/>
        </w:rPr>
        <w:t xml:space="preserve">contoh </w:t>
      </w:r>
      <w:r>
        <w:rPr>
          <w:rFonts w:ascii="Times New Roman" w:hAnsi="Times New Roman" w:cs="Times New Roman"/>
          <w:color w:val="000000"/>
        </w:rPr>
        <w:t xml:space="preserve">dokumentasi pemantauan </w:t>
      </w:r>
      <w:r w:rsidR="004514B3">
        <w:rPr>
          <w:rFonts w:ascii="Times New Roman" w:hAnsi="Times New Roman" w:cs="Times New Roman"/>
          <w:color w:val="000000"/>
        </w:rPr>
        <w:t xml:space="preserve">terjadwal </w:t>
      </w:r>
      <w:r>
        <w:rPr>
          <w:rFonts w:ascii="Times New Roman" w:hAnsi="Times New Roman" w:cs="Times New Roman"/>
          <w:color w:val="000000"/>
        </w:rPr>
        <w:t>progress mahasiswa S3 yang dilakukan melalui zoom meeting.</w:t>
      </w:r>
    </w:p>
    <w:p w14:paraId="26F6D840" w14:textId="3F167C59" w:rsidR="00E274CE" w:rsidRDefault="004514B3" w:rsidP="00E274CE">
      <w:pPr>
        <w:widowControl w:val="0"/>
        <w:autoSpaceDE w:val="0"/>
        <w:autoSpaceDN w:val="0"/>
        <w:adjustRightInd w:val="0"/>
        <w:spacing w:after="240"/>
        <w:jc w:val="both"/>
        <w:rPr>
          <w:rFonts w:ascii="Times New Roman" w:eastAsiaTheme="minorHAnsi" w:hAnsi="Times New Roman" w:cs="Times New Roman"/>
          <w:szCs w:val="22"/>
        </w:rPr>
      </w:pPr>
      <w:r>
        <w:rPr>
          <w:rFonts w:ascii="Times New Roman" w:eastAsiaTheme="minorHAnsi" w:hAnsi="Times New Roman" w:cs="Times New Roman"/>
          <w:noProof/>
          <w:szCs w:val="22"/>
        </w:rPr>
        <w:drawing>
          <wp:inline distT="0" distB="0" distL="0" distR="0" wp14:anchorId="5CAD35CD" wp14:editId="73DED40F">
            <wp:extent cx="3543300" cy="19902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 meeting 1 mhsw S3 keairan  tgl 23 maret 2021.jpeg"/>
                    <pic:cNvPicPr/>
                  </pic:nvPicPr>
                  <pic:blipFill>
                    <a:blip r:embed="rId7">
                      <a:extLst>
                        <a:ext uri="{28A0092B-C50C-407E-A947-70E740481C1C}">
                          <a14:useLocalDpi xmlns:a14="http://schemas.microsoft.com/office/drawing/2010/main" val="0"/>
                        </a:ext>
                      </a:extLst>
                    </a:blip>
                    <a:stretch>
                      <a:fillRect/>
                    </a:stretch>
                  </pic:blipFill>
                  <pic:spPr>
                    <a:xfrm>
                      <a:off x="0" y="0"/>
                      <a:ext cx="3543645" cy="1990418"/>
                    </a:xfrm>
                    <a:prstGeom prst="rect">
                      <a:avLst/>
                    </a:prstGeom>
                  </pic:spPr>
                </pic:pic>
              </a:graphicData>
            </a:graphic>
          </wp:inline>
        </w:drawing>
      </w:r>
    </w:p>
    <w:p w14:paraId="0510A042" w14:textId="4BDBA210" w:rsidR="004514B3" w:rsidRDefault="004514B3" w:rsidP="00E274CE">
      <w:pPr>
        <w:widowControl w:val="0"/>
        <w:autoSpaceDE w:val="0"/>
        <w:autoSpaceDN w:val="0"/>
        <w:adjustRightInd w:val="0"/>
        <w:spacing w:after="240"/>
        <w:jc w:val="both"/>
        <w:rPr>
          <w:rFonts w:ascii="Times New Roman" w:eastAsiaTheme="minorHAnsi" w:hAnsi="Times New Roman" w:cs="Times New Roman"/>
          <w:szCs w:val="22"/>
        </w:rPr>
      </w:pPr>
      <w:r>
        <w:rPr>
          <w:rFonts w:ascii="Times New Roman" w:eastAsiaTheme="minorHAnsi" w:hAnsi="Times New Roman" w:cs="Times New Roman"/>
          <w:szCs w:val="22"/>
        </w:rPr>
        <w:t xml:space="preserve"> Progress Meeting Mahasiswa S3 Ilmu Teknik Sipil tanggal 23 Maret 2021</w:t>
      </w:r>
    </w:p>
    <w:p w14:paraId="0A366F5C" w14:textId="68289940" w:rsidR="004514B3" w:rsidRDefault="004514B3" w:rsidP="00E274CE">
      <w:pPr>
        <w:widowControl w:val="0"/>
        <w:autoSpaceDE w:val="0"/>
        <w:autoSpaceDN w:val="0"/>
        <w:adjustRightInd w:val="0"/>
        <w:spacing w:after="240"/>
        <w:jc w:val="both"/>
        <w:rPr>
          <w:rFonts w:ascii="Times New Roman" w:eastAsiaTheme="minorHAnsi" w:hAnsi="Times New Roman" w:cs="Times New Roman"/>
          <w:szCs w:val="22"/>
        </w:rPr>
      </w:pPr>
      <w:r>
        <w:rPr>
          <w:rFonts w:ascii="Times New Roman" w:eastAsiaTheme="minorHAnsi" w:hAnsi="Times New Roman" w:cs="Times New Roman"/>
          <w:noProof/>
          <w:szCs w:val="22"/>
        </w:rPr>
        <w:drawing>
          <wp:inline distT="0" distB="0" distL="0" distR="0" wp14:anchorId="788C19F1" wp14:editId="5304DF55">
            <wp:extent cx="3727528" cy="20955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 meeting 2 S3 keairan 6 April 2021.png"/>
                    <pic:cNvPicPr/>
                  </pic:nvPicPr>
                  <pic:blipFill>
                    <a:blip r:embed="rId8">
                      <a:extLst>
                        <a:ext uri="{28A0092B-C50C-407E-A947-70E740481C1C}">
                          <a14:useLocalDpi xmlns:a14="http://schemas.microsoft.com/office/drawing/2010/main" val="0"/>
                        </a:ext>
                      </a:extLst>
                    </a:blip>
                    <a:stretch>
                      <a:fillRect/>
                    </a:stretch>
                  </pic:blipFill>
                  <pic:spPr>
                    <a:xfrm>
                      <a:off x="0" y="0"/>
                      <a:ext cx="3728763" cy="2096195"/>
                    </a:xfrm>
                    <a:prstGeom prst="rect">
                      <a:avLst/>
                    </a:prstGeom>
                  </pic:spPr>
                </pic:pic>
              </a:graphicData>
            </a:graphic>
          </wp:inline>
        </w:drawing>
      </w:r>
    </w:p>
    <w:p w14:paraId="15117B2A" w14:textId="5BD32E39" w:rsidR="004514B3" w:rsidRDefault="004514B3" w:rsidP="004514B3">
      <w:pPr>
        <w:widowControl w:val="0"/>
        <w:autoSpaceDE w:val="0"/>
        <w:autoSpaceDN w:val="0"/>
        <w:adjustRightInd w:val="0"/>
        <w:spacing w:after="240"/>
        <w:jc w:val="both"/>
        <w:rPr>
          <w:rFonts w:ascii="Times New Roman" w:eastAsiaTheme="minorHAnsi" w:hAnsi="Times New Roman" w:cs="Times New Roman"/>
          <w:szCs w:val="22"/>
        </w:rPr>
      </w:pPr>
      <w:r>
        <w:rPr>
          <w:rFonts w:ascii="Times New Roman" w:eastAsiaTheme="minorHAnsi" w:hAnsi="Times New Roman" w:cs="Times New Roman"/>
          <w:szCs w:val="22"/>
        </w:rPr>
        <w:t>Progress Meeting Mahasiswa S3 Ilmu Teknik Sipil tanggal 6 April 2021</w:t>
      </w:r>
    </w:p>
    <w:p w14:paraId="48A68813" w14:textId="3B82A4E6" w:rsidR="004514B3" w:rsidRDefault="004514B3" w:rsidP="00E274CE">
      <w:pPr>
        <w:widowControl w:val="0"/>
        <w:autoSpaceDE w:val="0"/>
        <w:autoSpaceDN w:val="0"/>
        <w:adjustRightInd w:val="0"/>
        <w:spacing w:after="240"/>
        <w:jc w:val="both"/>
        <w:rPr>
          <w:rFonts w:ascii="Times New Roman" w:eastAsiaTheme="minorHAnsi" w:hAnsi="Times New Roman" w:cs="Times New Roman"/>
          <w:szCs w:val="22"/>
        </w:rPr>
      </w:pPr>
      <w:r>
        <w:rPr>
          <w:rFonts w:ascii="Times New Roman" w:eastAsiaTheme="minorHAnsi" w:hAnsi="Times New Roman" w:cs="Times New Roman"/>
          <w:noProof/>
          <w:szCs w:val="22"/>
        </w:rPr>
        <w:lastRenderedPageBreak/>
        <w:drawing>
          <wp:inline distT="0" distB="0" distL="0" distR="0" wp14:anchorId="1DFCEDF0" wp14:editId="4BEAFCB8">
            <wp:extent cx="3863076" cy="2171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 meeting 3 S3 keairan 20 April 2021.png"/>
                    <pic:cNvPicPr/>
                  </pic:nvPicPr>
                  <pic:blipFill>
                    <a:blip r:embed="rId9">
                      <a:extLst>
                        <a:ext uri="{28A0092B-C50C-407E-A947-70E740481C1C}">
                          <a14:useLocalDpi xmlns:a14="http://schemas.microsoft.com/office/drawing/2010/main" val="0"/>
                        </a:ext>
                      </a:extLst>
                    </a:blip>
                    <a:stretch>
                      <a:fillRect/>
                    </a:stretch>
                  </pic:blipFill>
                  <pic:spPr>
                    <a:xfrm>
                      <a:off x="0" y="0"/>
                      <a:ext cx="3863825" cy="2172121"/>
                    </a:xfrm>
                    <a:prstGeom prst="rect">
                      <a:avLst/>
                    </a:prstGeom>
                  </pic:spPr>
                </pic:pic>
              </a:graphicData>
            </a:graphic>
          </wp:inline>
        </w:drawing>
      </w:r>
    </w:p>
    <w:p w14:paraId="74CEA425" w14:textId="534409C6" w:rsidR="004514B3" w:rsidRDefault="004514B3" w:rsidP="004514B3">
      <w:pPr>
        <w:widowControl w:val="0"/>
        <w:autoSpaceDE w:val="0"/>
        <w:autoSpaceDN w:val="0"/>
        <w:adjustRightInd w:val="0"/>
        <w:spacing w:after="240"/>
        <w:jc w:val="both"/>
        <w:rPr>
          <w:rFonts w:ascii="Times New Roman" w:eastAsiaTheme="minorHAnsi" w:hAnsi="Times New Roman" w:cs="Times New Roman"/>
          <w:szCs w:val="22"/>
        </w:rPr>
      </w:pPr>
      <w:r>
        <w:rPr>
          <w:rFonts w:ascii="Times New Roman" w:eastAsiaTheme="minorHAnsi" w:hAnsi="Times New Roman" w:cs="Times New Roman"/>
          <w:szCs w:val="22"/>
        </w:rPr>
        <w:t>Progress Meeting Mahasiswa S3 Ilmu Teknik Sipil tanggal 20 April 2021</w:t>
      </w:r>
    </w:p>
    <w:p w14:paraId="4FA129D5" w14:textId="77777777" w:rsidR="004514B3" w:rsidRDefault="004514B3" w:rsidP="00E274CE">
      <w:pPr>
        <w:widowControl w:val="0"/>
        <w:autoSpaceDE w:val="0"/>
        <w:autoSpaceDN w:val="0"/>
        <w:adjustRightInd w:val="0"/>
        <w:spacing w:after="240"/>
        <w:jc w:val="both"/>
        <w:rPr>
          <w:rFonts w:ascii="Times New Roman" w:eastAsiaTheme="minorHAnsi" w:hAnsi="Times New Roman" w:cs="Times New Roman"/>
          <w:szCs w:val="22"/>
        </w:rPr>
      </w:pPr>
    </w:p>
    <w:p w14:paraId="26F42AED" w14:textId="56C65D30" w:rsidR="004514B3" w:rsidRDefault="004514B3" w:rsidP="00E274CE">
      <w:pPr>
        <w:widowControl w:val="0"/>
        <w:autoSpaceDE w:val="0"/>
        <w:autoSpaceDN w:val="0"/>
        <w:adjustRightInd w:val="0"/>
        <w:spacing w:after="240"/>
        <w:jc w:val="both"/>
        <w:rPr>
          <w:rFonts w:ascii="Times New Roman" w:eastAsiaTheme="minorHAnsi" w:hAnsi="Times New Roman" w:cs="Times New Roman"/>
          <w:szCs w:val="22"/>
        </w:rPr>
      </w:pPr>
      <w:r>
        <w:rPr>
          <w:rFonts w:ascii="Times New Roman" w:eastAsiaTheme="minorHAnsi" w:hAnsi="Times New Roman" w:cs="Times New Roman"/>
          <w:noProof/>
          <w:szCs w:val="22"/>
        </w:rPr>
        <w:drawing>
          <wp:inline distT="0" distB="0" distL="0" distR="0" wp14:anchorId="12F1E2F8" wp14:editId="4A668F31">
            <wp:extent cx="3848014" cy="21632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 meeting 4 S3 keairan 4 Mei 2021.png"/>
                    <pic:cNvPicPr/>
                  </pic:nvPicPr>
                  <pic:blipFill>
                    <a:blip r:embed="rId10">
                      <a:extLst>
                        <a:ext uri="{28A0092B-C50C-407E-A947-70E740481C1C}">
                          <a14:useLocalDpi xmlns:a14="http://schemas.microsoft.com/office/drawing/2010/main" val="0"/>
                        </a:ext>
                      </a:extLst>
                    </a:blip>
                    <a:stretch>
                      <a:fillRect/>
                    </a:stretch>
                  </pic:blipFill>
                  <pic:spPr>
                    <a:xfrm>
                      <a:off x="0" y="0"/>
                      <a:ext cx="3848761" cy="2163653"/>
                    </a:xfrm>
                    <a:prstGeom prst="rect">
                      <a:avLst/>
                    </a:prstGeom>
                  </pic:spPr>
                </pic:pic>
              </a:graphicData>
            </a:graphic>
          </wp:inline>
        </w:drawing>
      </w:r>
    </w:p>
    <w:p w14:paraId="7437CE23" w14:textId="4AB1CFB4" w:rsidR="004514B3" w:rsidRDefault="004514B3" w:rsidP="004514B3">
      <w:pPr>
        <w:widowControl w:val="0"/>
        <w:autoSpaceDE w:val="0"/>
        <w:autoSpaceDN w:val="0"/>
        <w:adjustRightInd w:val="0"/>
        <w:spacing w:after="240"/>
        <w:jc w:val="both"/>
        <w:rPr>
          <w:rFonts w:ascii="Times New Roman" w:eastAsiaTheme="minorHAnsi" w:hAnsi="Times New Roman" w:cs="Times New Roman"/>
          <w:szCs w:val="22"/>
        </w:rPr>
      </w:pPr>
      <w:r>
        <w:rPr>
          <w:rFonts w:ascii="Times New Roman" w:eastAsiaTheme="minorHAnsi" w:hAnsi="Times New Roman" w:cs="Times New Roman"/>
          <w:szCs w:val="22"/>
        </w:rPr>
        <w:t>Progress Meeting Mahasiswa S3 Ilmu Teknik Sipil tanggal 4 Mei 2021</w:t>
      </w:r>
    </w:p>
    <w:p w14:paraId="6AD0C1E0" w14:textId="1735D88C" w:rsidR="00ED7268" w:rsidRPr="00E274CE" w:rsidRDefault="00ED7268" w:rsidP="00ED7268">
      <w:pPr>
        <w:widowControl w:val="0"/>
        <w:tabs>
          <w:tab w:val="left" w:pos="220"/>
          <w:tab w:val="left" w:pos="720"/>
        </w:tabs>
        <w:autoSpaceDE w:val="0"/>
        <w:autoSpaceDN w:val="0"/>
        <w:adjustRightInd w:val="0"/>
        <w:spacing w:after="240"/>
        <w:jc w:val="both"/>
        <w:rPr>
          <w:rFonts w:ascii="Times New Roman" w:hAnsi="Times New Roman" w:cs="Times New Roman"/>
          <w:b/>
          <w:color w:val="000000"/>
        </w:rPr>
      </w:pPr>
      <w:r>
        <w:rPr>
          <w:rFonts w:ascii="Times New Roman" w:hAnsi="Times New Roman" w:cs="Times New Roman"/>
          <w:b/>
        </w:rPr>
        <w:t>No 9</w:t>
      </w:r>
      <w:r w:rsidRPr="00E274CE">
        <w:rPr>
          <w:rFonts w:ascii="Times New Roman" w:hAnsi="Times New Roman" w:cs="Times New Roman"/>
          <w:b/>
        </w:rPr>
        <w:t xml:space="preserve">. IKU PS </w:t>
      </w:r>
      <w:r>
        <w:rPr>
          <w:rFonts w:ascii="Times New Roman" w:hAnsi="Times New Roman" w:cs="Times New Roman"/>
          <w:b/>
          <w:color w:val="000000"/>
        </w:rPr>
        <w:t>Jumlah publikasi DTPS dengan mahasiswa</w:t>
      </w:r>
      <w:r w:rsidR="0071548E">
        <w:rPr>
          <w:rFonts w:ascii="Times New Roman" w:hAnsi="Times New Roman" w:cs="Times New Roman"/>
          <w:b/>
          <w:color w:val="000000"/>
        </w:rPr>
        <w:t xml:space="preserve"> dalam 3 tahun terakhir kurang</w:t>
      </w:r>
    </w:p>
    <w:p w14:paraId="65AA9CE4" w14:textId="281353C2" w:rsidR="00ED7268" w:rsidRDefault="00ED7268" w:rsidP="00ED7268">
      <w:pPr>
        <w:widowControl w:val="0"/>
        <w:autoSpaceDE w:val="0"/>
        <w:autoSpaceDN w:val="0"/>
        <w:adjustRightInd w:val="0"/>
        <w:spacing w:after="240"/>
        <w:jc w:val="both"/>
        <w:rPr>
          <w:rFonts w:ascii="Times New Roman" w:eastAsiaTheme="minorHAnsi" w:hAnsi="Times New Roman" w:cs="Times New Roman"/>
          <w:szCs w:val="22"/>
        </w:rPr>
      </w:pPr>
      <w:proofErr w:type="gramStart"/>
      <w:r w:rsidRPr="00E274CE">
        <w:rPr>
          <w:rFonts w:ascii="Times New Roman" w:eastAsiaTheme="minorHAnsi" w:hAnsi="Times New Roman" w:cs="Times New Roman"/>
          <w:szCs w:val="22"/>
        </w:rPr>
        <w:t>Bukti :</w:t>
      </w:r>
      <w:proofErr w:type="gramEnd"/>
      <w:r w:rsidRPr="00E274CE">
        <w:rPr>
          <w:rFonts w:ascii="Times New Roman" w:eastAsiaTheme="minorHAnsi" w:hAnsi="Times New Roman" w:cs="Times New Roman"/>
          <w:szCs w:val="22"/>
        </w:rPr>
        <w:t xml:space="preserve"> </w:t>
      </w:r>
      <w:r w:rsidR="00D432D0">
        <w:rPr>
          <w:rFonts w:ascii="Times New Roman" w:eastAsiaTheme="minorHAnsi" w:hAnsi="Times New Roman" w:cs="Times New Roman"/>
          <w:szCs w:val="22"/>
        </w:rPr>
        <w:t xml:space="preserve">Ada </w:t>
      </w:r>
      <w:r w:rsidR="00D432D0" w:rsidRPr="00D432D0">
        <w:rPr>
          <w:rFonts w:ascii="Times New Roman" w:eastAsiaTheme="minorHAnsi" w:hAnsi="Times New Roman" w:cs="Times New Roman"/>
          <w:b/>
          <w:szCs w:val="22"/>
        </w:rPr>
        <w:t>68</w:t>
      </w:r>
      <w:r w:rsidR="00D432D0">
        <w:rPr>
          <w:rFonts w:ascii="Times New Roman" w:eastAsiaTheme="minorHAnsi" w:hAnsi="Times New Roman" w:cs="Times New Roman"/>
          <w:szCs w:val="22"/>
        </w:rPr>
        <w:t xml:space="preserve"> </w:t>
      </w:r>
      <w:r w:rsidR="00D432D0">
        <w:rPr>
          <w:rFonts w:eastAsiaTheme="minorHAnsi" w:cs="Arial"/>
          <w:szCs w:val="22"/>
        </w:rPr>
        <w:t>k</w:t>
      </w:r>
      <w:r w:rsidR="00D432D0" w:rsidRPr="00E018C3">
        <w:rPr>
          <w:rFonts w:eastAsiaTheme="minorHAnsi" w:cs="Arial"/>
          <w:szCs w:val="22"/>
        </w:rPr>
        <w:t xml:space="preserve">arya ilmiah DTPS </w:t>
      </w:r>
      <w:r w:rsidR="00D432D0">
        <w:rPr>
          <w:rFonts w:eastAsiaTheme="minorHAnsi" w:cs="Arial"/>
          <w:szCs w:val="22"/>
        </w:rPr>
        <w:t>dan mahasiswa dalam 3 tahun terakhir</w:t>
      </w:r>
    </w:p>
    <w:p w14:paraId="4B1310BF" w14:textId="5E4FE107" w:rsidR="00D432D0" w:rsidRPr="00D432D0" w:rsidRDefault="00D432D0" w:rsidP="00D432D0">
      <w:pPr>
        <w:widowControl w:val="0"/>
        <w:autoSpaceDE w:val="0"/>
        <w:autoSpaceDN w:val="0"/>
        <w:adjustRightInd w:val="0"/>
        <w:spacing w:after="240"/>
        <w:rPr>
          <w:rFonts w:ascii="Times New Roman" w:eastAsiaTheme="minorHAnsi" w:hAnsi="Times New Roman" w:cs="Times New Roman"/>
        </w:rPr>
      </w:pPr>
      <w:r w:rsidRPr="00D432D0">
        <w:rPr>
          <w:rFonts w:ascii="Times New Roman" w:eastAsiaTheme="minorHAnsi" w:hAnsi="Times New Roman" w:cs="Times New Roman"/>
        </w:rPr>
        <w:t>Tabel Karya ilmiah DTPS dan mahasiswa dalam 3 tahun terakhir</w:t>
      </w:r>
    </w:p>
    <w:tbl>
      <w:tblPr>
        <w:tblW w:w="8454"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2552"/>
        <w:gridCol w:w="5103"/>
      </w:tblGrid>
      <w:tr w:rsidR="00D432D0" w:rsidRPr="00D432D0" w14:paraId="65597CF5" w14:textId="77777777" w:rsidTr="00D432D0">
        <w:trPr>
          <w:trHeight w:val="593"/>
          <w:tblHeader/>
        </w:trPr>
        <w:tc>
          <w:tcPr>
            <w:tcW w:w="799" w:type="dxa"/>
            <w:shd w:val="clear" w:color="auto" w:fill="C0C0C0"/>
            <w:vAlign w:val="center"/>
          </w:tcPr>
          <w:p w14:paraId="35765909" w14:textId="77777777" w:rsidR="00D432D0" w:rsidRPr="00D432D0" w:rsidRDefault="00D432D0" w:rsidP="00DB0F14">
            <w:pPr>
              <w:jc w:val="center"/>
              <w:rPr>
                <w:rFonts w:ascii="Times New Roman" w:hAnsi="Times New Roman" w:cs="Times New Roman"/>
                <w:b/>
                <w:sz w:val="22"/>
                <w:szCs w:val="22"/>
                <w:lang w:val="fi-FI"/>
              </w:rPr>
            </w:pPr>
            <w:r w:rsidRPr="00D432D0">
              <w:rPr>
                <w:rFonts w:ascii="Times New Roman" w:hAnsi="Times New Roman" w:cs="Times New Roman"/>
                <w:b/>
                <w:sz w:val="22"/>
                <w:szCs w:val="22"/>
                <w:lang w:val="fi-FI"/>
              </w:rPr>
              <w:t>No.</w:t>
            </w:r>
          </w:p>
        </w:tc>
        <w:tc>
          <w:tcPr>
            <w:tcW w:w="2552" w:type="dxa"/>
            <w:shd w:val="clear" w:color="auto" w:fill="C0C0C0"/>
            <w:vAlign w:val="center"/>
          </w:tcPr>
          <w:p w14:paraId="18428C75" w14:textId="77777777" w:rsidR="00D432D0" w:rsidRPr="00D432D0" w:rsidRDefault="00D432D0" w:rsidP="00DB0F14">
            <w:pPr>
              <w:jc w:val="center"/>
              <w:rPr>
                <w:rFonts w:ascii="Times New Roman" w:hAnsi="Times New Roman" w:cs="Times New Roman"/>
                <w:b/>
                <w:sz w:val="22"/>
                <w:szCs w:val="22"/>
                <w:lang w:val="fi-FI"/>
              </w:rPr>
            </w:pPr>
            <w:r w:rsidRPr="00D432D0">
              <w:rPr>
                <w:rFonts w:ascii="Times New Roman" w:hAnsi="Times New Roman" w:cs="Times New Roman"/>
                <w:b/>
                <w:sz w:val="22"/>
                <w:szCs w:val="22"/>
                <w:lang w:val="fi-FI"/>
              </w:rPr>
              <w:t>Nama Dosen</w:t>
            </w:r>
          </w:p>
        </w:tc>
        <w:tc>
          <w:tcPr>
            <w:tcW w:w="5103" w:type="dxa"/>
            <w:shd w:val="clear" w:color="auto" w:fill="C0C0C0"/>
          </w:tcPr>
          <w:p w14:paraId="4C132458" w14:textId="77777777" w:rsidR="00D432D0" w:rsidRPr="00D432D0" w:rsidRDefault="00D432D0" w:rsidP="00DB0F14">
            <w:pPr>
              <w:widowControl w:val="0"/>
              <w:autoSpaceDE w:val="0"/>
              <w:autoSpaceDN w:val="0"/>
              <w:adjustRightInd w:val="0"/>
              <w:spacing w:after="240"/>
              <w:jc w:val="center"/>
              <w:rPr>
                <w:rFonts w:ascii="Times New Roman" w:eastAsiaTheme="minorHAnsi" w:hAnsi="Times New Roman" w:cs="Times New Roman"/>
                <w:b/>
                <w:sz w:val="22"/>
                <w:szCs w:val="22"/>
              </w:rPr>
            </w:pPr>
            <w:r w:rsidRPr="00D432D0">
              <w:rPr>
                <w:rFonts w:ascii="Times New Roman" w:eastAsiaTheme="minorHAnsi" w:hAnsi="Times New Roman" w:cs="Times New Roman"/>
                <w:b/>
                <w:sz w:val="22"/>
                <w:szCs w:val="22"/>
              </w:rPr>
              <w:t>Judul Artikel yang Disitasi (Jurnal/Buku, Volume, Tahun, Nomor, Halaman)</w:t>
            </w:r>
          </w:p>
        </w:tc>
      </w:tr>
      <w:tr w:rsidR="00D432D0" w:rsidRPr="00D432D0" w14:paraId="516BD4EC" w14:textId="77777777" w:rsidTr="00D432D0">
        <w:trPr>
          <w:tblHeader/>
        </w:trPr>
        <w:tc>
          <w:tcPr>
            <w:tcW w:w="799" w:type="dxa"/>
            <w:tcBorders>
              <w:top w:val="double" w:sz="2" w:space="0" w:color="auto"/>
            </w:tcBorders>
            <w:shd w:val="clear" w:color="auto" w:fill="C0C0C0"/>
          </w:tcPr>
          <w:p w14:paraId="351BAF80" w14:textId="77777777" w:rsidR="00D432D0" w:rsidRPr="00D432D0" w:rsidRDefault="00D432D0" w:rsidP="00DB0F14">
            <w:pPr>
              <w:jc w:val="center"/>
              <w:rPr>
                <w:rFonts w:ascii="Times New Roman" w:hAnsi="Times New Roman" w:cs="Times New Roman"/>
                <w:b/>
                <w:sz w:val="22"/>
                <w:szCs w:val="22"/>
                <w:lang w:val="fi-FI"/>
              </w:rPr>
            </w:pPr>
            <w:r w:rsidRPr="00D432D0">
              <w:rPr>
                <w:rFonts w:ascii="Times New Roman" w:hAnsi="Times New Roman" w:cs="Times New Roman"/>
                <w:b/>
                <w:sz w:val="22"/>
                <w:szCs w:val="22"/>
                <w:lang w:val="fi-FI"/>
              </w:rPr>
              <w:t>1</w:t>
            </w:r>
          </w:p>
        </w:tc>
        <w:tc>
          <w:tcPr>
            <w:tcW w:w="2552" w:type="dxa"/>
            <w:tcBorders>
              <w:top w:val="double" w:sz="2" w:space="0" w:color="auto"/>
            </w:tcBorders>
            <w:shd w:val="clear" w:color="auto" w:fill="C0C0C0"/>
            <w:vAlign w:val="center"/>
          </w:tcPr>
          <w:p w14:paraId="02289BF1" w14:textId="77777777" w:rsidR="00D432D0" w:rsidRPr="00D432D0" w:rsidRDefault="00D432D0" w:rsidP="00DB0F14">
            <w:pPr>
              <w:jc w:val="center"/>
              <w:rPr>
                <w:rFonts w:ascii="Times New Roman" w:hAnsi="Times New Roman" w:cs="Times New Roman"/>
                <w:b/>
                <w:sz w:val="22"/>
                <w:szCs w:val="22"/>
                <w:lang w:val="fi-FI"/>
              </w:rPr>
            </w:pPr>
            <w:r w:rsidRPr="00D432D0">
              <w:rPr>
                <w:rFonts w:ascii="Times New Roman" w:hAnsi="Times New Roman" w:cs="Times New Roman"/>
                <w:b/>
                <w:sz w:val="22"/>
                <w:szCs w:val="22"/>
                <w:lang w:val="fi-FI"/>
              </w:rPr>
              <w:t>2</w:t>
            </w:r>
          </w:p>
        </w:tc>
        <w:tc>
          <w:tcPr>
            <w:tcW w:w="5103" w:type="dxa"/>
            <w:tcBorders>
              <w:top w:val="double" w:sz="2" w:space="0" w:color="auto"/>
            </w:tcBorders>
            <w:shd w:val="clear" w:color="auto" w:fill="C0C0C0"/>
          </w:tcPr>
          <w:p w14:paraId="6AF3293E" w14:textId="77777777" w:rsidR="00D432D0" w:rsidRPr="00D432D0" w:rsidRDefault="00D432D0" w:rsidP="00DB0F14">
            <w:pPr>
              <w:jc w:val="center"/>
              <w:rPr>
                <w:rFonts w:ascii="Times New Roman" w:hAnsi="Times New Roman" w:cs="Times New Roman"/>
                <w:b/>
                <w:sz w:val="22"/>
                <w:szCs w:val="22"/>
                <w:lang w:val="fi-FI"/>
              </w:rPr>
            </w:pPr>
            <w:r w:rsidRPr="00D432D0">
              <w:rPr>
                <w:rFonts w:ascii="Times New Roman" w:hAnsi="Times New Roman" w:cs="Times New Roman"/>
                <w:b/>
                <w:sz w:val="22"/>
                <w:szCs w:val="22"/>
                <w:lang w:val="fi-FI"/>
              </w:rPr>
              <w:t>3</w:t>
            </w:r>
          </w:p>
        </w:tc>
      </w:tr>
      <w:tr w:rsidR="00D432D0" w:rsidRPr="00D432D0" w14:paraId="2C6E48CD" w14:textId="77777777" w:rsidTr="00D432D0">
        <w:tc>
          <w:tcPr>
            <w:tcW w:w="799" w:type="dxa"/>
            <w:shd w:val="clear" w:color="auto" w:fill="auto"/>
            <w:vAlign w:val="center"/>
          </w:tcPr>
          <w:p w14:paraId="30D454FA"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1</w:t>
            </w:r>
          </w:p>
        </w:tc>
        <w:tc>
          <w:tcPr>
            <w:tcW w:w="2552" w:type="dxa"/>
            <w:shd w:val="clear" w:color="auto" w:fill="auto"/>
            <w:vAlign w:val="center"/>
          </w:tcPr>
          <w:p w14:paraId="5CCCBC3B"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color w:val="000000"/>
                <w:sz w:val="22"/>
                <w:szCs w:val="22"/>
              </w:rPr>
              <w:t>Ir. Achmad Wicaksono, M.Eng, PhD</w:t>
            </w:r>
          </w:p>
        </w:tc>
        <w:tc>
          <w:tcPr>
            <w:tcW w:w="5103" w:type="dxa"/>
          </w:tcPr>
          <w:p w14:paraId="355E133A"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Truck driver behavior and travel time effectiveness using smart GPS (Civil Engineering Journal (Iran) | vol: 6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4 | 2020-04-01 | Journal)</w:t>
            </w:r>
          </w:p>
        </w:tc>
      </w:tr>
      <w:tr w:rsidR="00D432D0" w:rsidRPr="00D432D0" w14:paraId="0B04074E" w14:textId="77777777" w:rsidTr="00D432D0">
        <w:tc>
          <w:tcPr>
            <w:tcW w:w="799" w:type="dxa"/>
            <w:shd w:val="clear" w:color="auto" w:fill="auto"/>
            <w:vAlign w:val="center"/>
          </w:tcPr>
          <w:p w14:paraId="1DEBA988"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2</w:t>
            </w:r>
          </w:p>
        </w:tc>
        <w:tc>
          <w:tcPr>
            <w:tcW w:w="2552" w:type="dxa"/>
            <w:shd w:val="clear" w:color="auto" w:fill="auto"/>
            <w:vAlign w:val="center"/>
          </w:tcPr>
          <w:p w14:paraId="74D37DB3"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color w:val="000000"/>
                <w:sz w:val="22"/>
                <w:szCs w:val="22"/>
              </w:rPr>
              <w:t>Ir. Achmad Wicaksono, M.Eng, PhD</w:t>
            </w:r>
          </w:p>
        </w:tc>
        <w:tc>
          <w:tcPr>
            <w:tcW w:w="5103" w:type="dxa"/>
          </w:tcPr>
          <w:p w14:paraId="708A3E2D"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Effects of Coal Freight Road Policy Reforms on Transportation and Environmental Economics (IOP Conference Series: Earth and Environmental Science | vol: 328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1 | 2019-10-24 | Conference Proceedin)</w:t>
            </w:r>
          </w:p>
        </w:tc>
      </w:tr>
      <w:tr w:rsidR="00D432D0" w:rsidRPr="00D432D0" w14:paraId="6351E7D5" w14:textId="77777777" w:rsidTr="00D432D0">
        <w:tc>
          <w:tcPr>
            <w:tcW w:w="799" w:type="dxa"/>
            <w:shd w:val="clear" w:color="auto" w:fill="auto"/>
            <w:vAlign w:val="center"/>
          </w:tcPr>
          <w:p w14:paraId="3498EFCA"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lastRenderedPageBreak/>
              <w:t>3</w:t>
            </w:r>
          </w:p>
        </w:tc>
        <w:tc>
          <w:tcPr>
            <w:tcW w:w="2552" w:type="dxa"/>
            <w:shd w:val="clear" w:color="auto" w:fill="auto"/>
            <w:vAlign w:val="center"/>
          </w:tcPr>
          <w:p w14:paraId="6A33E88B"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color w:val="000000"/>
                <w:sz w:val="22"/>
                <w:szCs w:val="22"/>
              </w:rPr>
              <w:t>Ir. Achmad Wicaksono, M.Eng, PhD</w:t>
            </w:r>
          </w:p>
        </w:tc>
        <w:tc>
          <w:tcPr>
            <w:tcW w:w="5103" w:type="dxa"/>
          </w:tcPr>
          <w:p w14:paraId="646D1B16"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Impact of elevated outdoor MRT station towards passenger thermal comfort: A case study in Jakarta MR (Scientific Review Engineering and Environmental Sciences | vol: 29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1 | 2020-01-01 | Journal)</w:t>
            </w:r>
          </w:p>
        </w:tc>
      </w:tr>
      <w:tr w:rsidR="00D432D0" w:rsidRPr="00D432D0" w14:paraId="7BE91EE7" w14:textId="77777777" w:rsidTr="00D432D0">
        <w:tc>
          <w:tcPr>
            <w:tcW w:w="799" w:type="dxa"/>
            <w:shd w:val="clear" w:color="auto" w:fill="auto"/>
            <w:vAlign w:val="center"/>
          </w:tcPr>
          <w:p w14:paraId="5837B1CA"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4</w:t>
            </w:r>
          </w:p>
        </w:tc>
        <w:tc>
          <w:tcPr>
            <w:tcW w:w="2552" w:type="dxa"/>
            <w:shd w:val="clear" w:color="auto" w:fill="auto"/>
            <w:vAlign w:val="center"/>
          </w:tcPr>
          <w:p w14:paraId="6BAC834C"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color w:val="000000"/>
                <w:sz w:val="22"/>
                <w:szCs w:val="22"/>
              </w:rPr>
              <w:t>Prof. Dr. Ir. Agoes SMD, MS</w:t>
            </w:r>
          </w:p>
        </w:tc>
        <w:tc>
          <w:tcPr>
            <w:tcW w:w="5103" w:type="dxa"/>
          </w:tcPr>
          <w:p w14:paraId="5435F08C"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Stress-strain behavior of steel fiber-reinforced concrete cylinders spirally confined with steel bar (Advances in Civil Engineering | vol: 2018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 2018-01-01 | Journal)</w:t>
            </w:r>
          </w:p>
        </w:tc>
      </w:tr>
      <w:tr w:rsidR="00D432D0" w:rsidRPr="00D432D0" w14:paraId="70D63683" w14:textId="77777777" w:rsidTr="00D432D0">
        <w:tc>
          <w:tcPr>
            <w:tcW w:w="799" w:type="dxa"/>
            <w:shd w:val="clear" w:color="auto" w:fill="auto"/>
            <w:vAlign w:val="center"/>
          </w:tcPr>
          <w:p w14:paraId="395389AA"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5</w:t>
            </w:r>
          </w:p>
        </w:tc>
        <w:tc>
          <w:tcPr>
            <w:tcW w:w="2552" w:type="dxa"/>
            <w:shd w:val="clear" w:color="auto" w:fill="auto"/>
            <w:vAlign w:val="center"/>
          </w:tcPr>
          <w:p w14:paraId="54D52170"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color w:val="000000"/>
                <w:sz w:val="22"/>
                <w:szCs w:val="22"/>
              </w:rPr>
              <w:t>Prof., Dr. Ir. Agoes SMD, MS.</w:t>
            </w:r>
          </w:p>
        </w:tc>
        <w:tc>
          <w:tcPr>
            <w:tcW w:w="5103" w:type="dxa"/>
          </w:tcPr>
          <w:p w14:paraId="0F70A7FF"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Performance of lightweight concrete one-way slabs using medium-K basaltic andesite pumice and scoria (Asian Journal of Civil Engineering | vol: 19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4 | 2018-06-01 | Journal)</w:t>
            </w:r>
          </w:p>
        </w:tc>
      </w:tr>
      <w:tr w:rsidR="00D432D0" w:rsidRPr="00D432D0" w14:paraId="74613FBB" w14:textId="77777777" w:rsidTr="00D432D0">
        <w:tc>
          <w:tcPr>
            <w:tcW w:w="799" w:type="dxa"/>
            <w:shd w:val="clear" w:color="auto" w:fill="auto"/>
            <w:vAlign w:val="center"/>
          </w:tcPr>
          <w:p w14:paraId="64F6384C"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6</w:t>
            </w:r>
          </w:p>
        </w:tc>
        <w:tc>
          <w:tcPr>
            <w:tcW w:w="2552" w:type="dxa"/>
            <w:shd w:val="clear" w:color="auto" w:fill="auto"/>
            <w:vAlign w:val="center"/>
          </w:tcPr>
          <w:p w14:paraId="54DAAD6D"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color w:val="000000"/>
                <w:sz w:val="22"/>
                <w:szCs w:val="22"/>
              </w:rPr>
              <w:t>Prof., Dr. Ir. Agoes SMD, MS.</w:t>
            </w:r>
          </w:p>
        </w:tc>
        <w:tc>
          <w:tcPr>
            <w:tcW w:w="5103" w:type="dxa"/>
          </w:tcPr>
          <w:p w14:paraId="643C0510"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Development of Mix Design Method in Efforts to Increase Concrete Performance Using Portland Pozzolan (Journal of Physics: Conference Series | vol: 953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1 | 2018-02-06 | Conference Proceedin)</w:t>
            </w:r>
          </w:p>
        </w:tc>
      </w:tr>
      <w:tr w:rsidR="00D432D0" w:rsidRPr="00D432D0" w14:paraId="13025942" w14:textId="77777777" w:rsidTr="00D432D0">
        <w:tc>
          <w:tcPr>
            <w:tcW w:w="799" w:type="dxa"/>
            <w:shd w:val="clear" w:color="auto" w:fill="auto"/>
            <w:vAlign w:val="center"/>
          </w:tcPr>
          <w:p w14:paraId="51D6CCAA"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7</w:t>
            </w:r>
          </w:p>
        </w:tc>
        <w:tc>
          <w:tcPr>
            <w:tcW w:w="2552" w:type="dxa"/>
            <w:shd w:val="clear" w:color="auto" w:fill="auto"/>
            <w:vAlign w:val="center"/>
          </w:tcPr>
          <w:p w14:paraId="3876669B"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color w:val="000000"/>
                <w:sz w:val="22"/>
                <w:szCs w:val="22"/>
              </w:rPr>
              <w:t>Prof., Dr. Ir. Agoes SMD, MS.</w:t>
            </w:r>
          </w:p>
        </w:tc>
        <w:tc>
          <w:tcPr>
            <w:tcW w:w="5103" w:type="dxa"/>
          </w:tcPr>
          <w:p w14:paraId="314B21C6"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Experiment investigation of flexure rigidity of glue laminated timber beams consisting of coconut (International Journal of Civil Engineering and Technology | vol: 9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8 | 2018-08-01 | Journal)</w:t>
            </w:r>
          </w:p>
        </w:tc>
      </w:tr>
      <w:tr w:rsidR="00D432D0" w:rsidRPr="00D432D0" w14:paraId="465553E8" w14:textId="77777777" w:rsidTr="00D432D0">
        <w:tc>
          <w:tcPr>
            <w:tcW w:w="799" w:type="dxa"/>
            <w:shd w:val="clear" w:color="auto" w:fill="auto"/>
            <w:vAlign w:val="center"/>
          </w:tcPr>
          <w:p w14:paraId="5C270554"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8</w:t>
            </w:r>
          </w:p>
        </w:tc>
        <w:tc>
          <w:tcPr>
            <w:tcW w:w="2552" w:type="dxa"/>
            <w:shd w:val="clear" w:color="auto" w:fill="auto"/>
            <w:vAlign w:val="center"/>
          </w:tcPr>
          <w:p w14:paraId="600444E0"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color w:val="000000"/>
                <w:sz w:val="22"/>
                <w:szCs w:val="22"/>
              </w:rPr>
              <w:t>Prof., Dr. Ir. Agoes SMD, MS.</w:t>
            </w:r>
          </w:p>
        </w:tc>
        <w:tc>
          <w:tcPr>
            <w:tcW w:w="5103" w:type="dxa"/>
          </w:tcPr>
          <w:p w14:paraId="1ED32BA8"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Relationship between mechanical properties of lightweight concretes made with medium-K basaltic ande (Journal of Engineering Science and Technology | vol: 14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2 | 2019-04-01 | Journal)</w:t>
            </w:r>
          </w:p>
        </w:tc>
      </w:tr>
      <w:tr w:rsidR="00D432D0" w:rsidRPr="00D432D0" w14:paraId="1E8DD728" w14:textId="77777777" w:rsidTr="00D432D0">
        <w:tc>
          <w:tcPr>
            <w:tcW w:w="799" w:type="dxa"/>
            <w:shd w:val="clear" w:color="auto" w:fill="auto"/>
            <w:vAlign w:val="center"/>
          </w:tcPr>
          <w:p w14:paraId="5280D155"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9</w:t>
            </w:r>
          </w:p>
        </w:tc>
        <w:tc>
          <w:tcPr>
            <w:tcW w:w="2552" w:type="dxa"/>
            <w:shd w:val="clear" w:color="auto" w:fill="auto"/>
            <w:vAlign w:val="center"/>
          </w:tcPr>
          <w:p w14:paraId="32EB92DB"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color w:val="000000"/>
                <w:sz w:val="22"/>
                <w:szCs w:val="22"/>
              </w:rPr>
              <w:t>Prof., Dr. Ir. Agoes SMD, MS.</w:t>
            </w:r>
          </w:p>
        </w:tc>
        <w:tc>
          <w:tcPr>
            <w:tcW w:w="5103" w:type="dxa"/>
          </w:tcPr>
          <w:p w14:paraId="126DA165"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Stress-strain behavior of steel fiber-reinforced concrete cylinders spirally confined with steel bar (Advances in Civil Engineering | vol: 2018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 2018-01-01 | Journal)</w:t>
            </w:r>
          </w:p>
        </w:tc>
      </w:tr>
      <w:tr w:rsidR="00D432D0" w:rsidRPr="00D432D0" w14:paraId="77912E4D" w14:textId="77777777" w:rsidTr="00D432D0">
        <w:tc>
          <w:tcPr>
            <w:tcW w:w="799" w:type="dxa"/>
            <w:shd w:val="clear" w:color="auto" w:fill="auto"/>
            <w:vAlign w:val="center"/>
          </w:tcPr>
          <w:p w14:paraId="4283D074"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10</w:t>
            </w:r>
          </w:p>
        </w:tc>
        <w:tc>
          <w:tcPr>
            <w:tcW w:w="2552" w:type="dxa"/>
            <w:shd w:val="clear" w:color="auto" w:fill="auto"/>
            <w:vAlign w:val="center"/>
          </w:tcPr>
          <w:p w14:paraId="55E0D173"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color w:val="000000"/>
                <w:sz w:val="22"/>
                <w:szCs w:val="22"/>
              </w:rPr>
              <w:t>Prof., Dr. Ir. Agoes SMD, MS.</w:t>
            </w:r>
          </w:p>
        </w:tc>
        <w:tc>
          <w:tcPr>
            <w:tcW w:w="5103" w:type="dxa"/>
          </w:tcPr>
          <w:p w14:paraId="2CD0046B"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Strength characteristics of wasted soft drinks can as fiber reinforcement in lightweight concrete (International Journal of GEOMATE | vol: 17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60 | 2019-01-01 | Journal)</w:t>
            </w:r>
          </w:p>
        </w:tc>
      </w:tr>
      <w:tr w:rsidR="00D432D0" w:rsidRPr="00D432D0" w14:paraId="5E4D1C43" w14:textId="77777777" w:rsidTr="00D432D0">
        <w:tc>
          <w:tcPr>
            <w:tcW w:w="799" w:type="dxa"/>
            <w:shd w:val="clear" w:color="auto" w:fill="auto"/>
            <w:vAlign w:val="center"/>
          </w:tcPr>
          <w:p w14:paraId="17AA3D8E"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11</w:t>
            </w:r>
          </w:p>
        </w:tc>
        <w:tc>
          <w:tcPr>
            <w:tcW w:w="2552" w:type="dxa"/>
            <w:shd w:val="clear" w:color="auto" w:fill="auto"/>
            <w:vAlign w:val="center"/>
          </w:tcPr>
          <w:p w14:paraId="7908348B"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color w:val="000000"/>
                <w:sz w:val="22"/>
                <w:szCs w:val="22"/>
              </w:rPr>
              <w:t>Prof., Dr. Ir. Agoes SMD, MS.</w:t>
            </w:r>
          </w:p>
        </w:tc>
        <w:tc>
          <w:tcPr>
            <w:tcW w:w="5103" w:type="dxa"/>
          </w:tcPr>
          <w:p w14:paraId="4AD4AF08"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Development of Mix Design Method in Efforts to Increase Concrete Performance Using Portland Pozzolan (Journal of Physics: Conference Series | vol: 953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1 | 2018-02-06 | Conference Proceeding)</w:t>
            </w:r>
          </w:p>
        </w:tc>
      </w:tr>
      <w:tr w:rsidR="00D432D0" w:rsidRPr="00D432D0" w14:paraId="4A25EE51" w14:textId="77777777" w:rsidTr="00D432D0">
        <w:tc>
          <w:tcPr>
            <w:tcW w:w="799" w:type="dxa"/>
            <w:shd w:val="clear" w:color="auto" w:fill="auto"/>
            <w:vAlign w:val="center"/>
          </w:tcPr>
          <w:p w14:paraId="4F4218B8"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12</w:t>
            </w:r>
          </w:p>
        </w:tc>
        <w:tc>
          <w:tcPr>
            <w:tcW w:w="2552" w:type="dxa"/>
            <w:shd w:val="clear" w:color="auto" w:fill="auto"/>
            <w:vAlign w:val="center"/>
          </w:tcPr>
          <w:p w14:paraId="35BB37A4"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color w:val="000000"/>
                <w:sz w:val="22"/>
                <w:szCs w:val="22"/>
              </w:rPr>
              <w:t>Prof., Dr. Ir. Agoes SMD, MS.</w:t>
            </w:r>
          </w:p>
        </w:tc>
        <w:tc>
          <w:tcPr>
            <w:tcW w:w="5103" w:type="dxa"/>
          </w:tcPr>
          <w:p w14:paraId="6A525E86"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Cyclic behaviour of expanded polystyrene (EPS) sandwich reinforced concrete walls (Advances in Materials Science and Engineering | vol: 2018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 2018-01-01 | Journal)</w:t>
            </w:r>
          </w:p>
        </w:tc>
      </w:tr>
      <w:tr w:rsidR="00D432D0" w:rsidRPr="00D432D0" w14:paraId="2BFA5093" w14:textId="77777777" w:rsidTr="00D432D0">
        <w:tc>
          <w:tcPr>
            <w:tcW w:w="799" w:type="dxa"/>
            <w:shd w:val="clear" w:color="auto" w:fill="auto"/>
            <w:vAlign w:val="center"/>
          </w:tcPr>
          <w:p w14:paraId="2C348300"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13</w:t>
            </w:r>
          </w:p>
        </w:tc>
        <w:tc>
          <w:tcPr>
            <w:tcW w:w="2552" w:type="dxa"/>
            <w:shd w:val="clear" w:color="auto" w:fill="auto"/>
            <w:vAlign w:val="center"/>
          </w:tcPr>
          <w:p w14:paraId="75926E37"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color w:val="000000"/>
                <w:sz w:val="22"/>
                <w:szCs w:val="22"/>
              </w:rPr>
              <w:t>Prof., Dr. Ir. Agoes SMD, MS.</w:t>
            </w:r>
          </w:p>
        </w:tc>
        <w:tc>
          <w:tcPr>
            <w:tcW w:w="5103" w:type="dxa"/>
          </w:tcPr>
          <w:p w14:paraId="0D9B1E4F"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Experimental investigation of crack on a non-monolithic exterior beam-column joint of reinforced concrete (International Journal of Civil Engineering and Technology | vol: 9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11 | 2018-11-01 | Journal)</w:t>
            </w:r>
          </w:p>
        </w:tc>
      </w:tr>
      <w:tr w:rsidR="00D432D0" w:rsidRPr="00D432D0" w14:paraId="587978DE" w14:textId="77777777" w:rsidTr="00D432D0">
        <w:tc>
          <w:tcPr>
            <w:tcW w:w="799" w:type="dxa"/>
            <w:shd w:val="clear" w:color="auto" w:fill="auto"/>
            <w:vAlign w:val="center"/>
          </w:tcPr>
          <w:p w14:paraId="3CF1E734"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14</w:t>
            </w:r>
          </w:p>
        </w:tc>
        <w:tc>
          <w:tcPr>
            <w:tcW w:w="2552" w:type="dxa"/>
            <w:shd w:val="clear" w:color="auto" w:fill="auto"/>
            <w:vAlign w:val="center"/>
          </w:tcPr>
          <w:p w14:paraId="273F7A87"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color w:val="000000"/>
                <w:sz w:val="22"/>
                <w:szCs w:val="22"/>
              </w:rPr>
              <w:t>Prof., Dr. Ir. Agoes SMD, MS.</w:t>
            </w:r>
          </w:p>
        </w:tc>
        <w:tc>
          <w:tcPr>
            <w:tcW w:w="5103" w:type="dxa"/>
          </w:tcPr>
          <w:p w14:paraId="494C4F34"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The Effect of Adding Minerals on Plastic Aggregate to Lightweight Concrete (IOP Conference Series: Earth and Environmental Science | vol: 506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1 | 2020-06-10 | Conference Proceedin)</w:t>
            </w:r>
          </w:p>
        </w:tc>
      </w:tr>
      <w:tr w:rsidR="00D432D0" w:rsidRPr="00D432D0" w14:paraId="6C9AE83E" w14:textId="77777777" w:rsidTr="00D432D0">
        <w:tc>
          <w:tcPr>
            <w:tcW w:w="799" w:type="dxa"/>
            <w:shd w:val="clear" w:color="auto" w:fill="auto"/>
            <w:vAlign w:val="center"/>
          </w:tcPr>
          <w:p w14:paraId="471ECDF1"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lastRenderedPageBreak/>
              <w:t>15</w:t>
            </w:r>
          </w:p>
        </w:tc>
        <w:tc>
          <w:tcPr>
            <w:tcW w:w="2552" w:type="dxa"/>
            <w:shd w:val="clear" w:color="auto" w:fill="auto"/>
            <w:vAlign w:val="center"/>
          </w:tcPr>
          <w:p w14:paraId="03CF629B"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color w:val="000000"/>
                <w:sz w:val="22"/>
                <w:szCs w:val="22"/>
              </w:rPr>
              <w:t>Prof. Dr. Ir. As'ad Munawir, MT.</w:t>
            </w:r>
          </w:p>
        </w:tc>
        <w:tc>
          <w:tcPr>
            <w:tcW w:w="5103" w:type="dxa"/>
          </w:tcPr>
          <w:p w14:paraId="460695CC"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Enhancing bamboo reinforcement using a hose-clamp to increase bond-stress and slip resistance (Journal of Building Engineering | vol: 26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 2019-11-01 | Journal)</w:t>
            </w:r>
          </w:p>
        </w:tc>
      </w:tr>
      <w:tr w:rsidR="00D432D0" w:rsidRPr="00D432D0" w14:paraId="09A5B876" w14:textId="77777777" w:rsidTr="00D432D0">
        <w:tc>
          <w:tcPr>
            <w:tcW w:w="799" w:type="dxa"/>
            <w:shd w:val="clear" w:color="auto" w:fill="auto"/>
            <w:vAlign w:val="center"/>
          </w:tcPr>
          <w:p w14:paraId="0DCC8072"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16</w:t>
            </w:r>
          </w:p>
        </w:tc>
        <w:tc>
          <w:tcPr>
            <w:tcW w:w="2552" w:type="dxa"/>
            <w:shd w:val="clear" w:color="auto" w:fill="auto"/>
            <w:vAlign w:val="center"/>
          </w:tcPr>
          <w:p w14:paraId="79685ADF"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color w:val="000000"/>
                <w:sz w:val="22"/>
                <w:szCs w:val="22"/>
              </w:rPr>
              <w:t>Prof. Dr. Ir. As'ad Munawir, MT.</w:t>
            </w:r>
          </w:p>
        </w:tc>
        <w:tc>
          <w:tcPr>
            <w:tcW w:w="5103" w:type="dxa"/>
          </w:tcPr>
          <w:p w14:paraId="33730576"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The stiffness and cracked pattern of bamboo reinforced concrete beams using a hose clamp (International Journal of Civil Engineering and Technology | vol: 9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8 | 2018-08-01 | Journal)</w:t>
            </w:r>
          </w:p>
        </w:tc>
      </w:tr>
      <w:tr w:rsidR="00D432D0" w:rsidRPr="00D432D0" w14:paraId="06A5EB9B" w14:textId="77777777" w:rsidTr="00D432D0">
        <w:tc>
          <w:tcPr>
            <w:tcW w:w="799" w:type="dxa"/>
            <w:shd w:val="clear" w:color="auto" w:fill="auto"/>
            <w:vAlign w:val="center"/>
          </w:tcPr>
          <w:p w14:paraId="35A2492E"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17</w:t>
            </w:r>
          </w:p>
        </w:tc>
        <w:tc>
          <w:tcPr>
            <w:tcW w:w="2552" w:type="dxa"/>
            <w:shd w:val="clear" w:color="auto" w:fill="auto"/>
            <w:vAlign w:val="center"/>
          </w:tcPr>
          <w:p w14:paraId="2DDE3A09"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color w:val="000000"/>
                <w:sz w:val="22"/>
                <w:szCs w:val="22"/>
              </w:rPr>
              <w:t>Prof. Dr. Ir. As'ad Munawir, MT.</w:t>
            </w:r>
          </w:p>
        </w:tc>
        <w:tc>
          <w:tcPr>
            <w:tcW w:w="5103" w:type="dxa"/>
          </w:tcPr>
          <w:p w14:paraId="41653A52"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Crack behavior study of bamboo reinforced concrete beam with additional pegs in reinforcing (International Journal of Civil Engineering and Technology | vol: 9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7 | 2018-07-01 | Journal)</w:t>
            </w:r>
          </w:p>
        </w:tc>
      </w:tr>
      <w:tr w:rsidR="00D432D0" w:rsidRPr="00D432D0" w14:paraId="48C137C7" w14:textId="77777777" w:rsidTr="00D432D0">
        <w:tc>
          <w:tcPr>
            <w:tcW w:w="799" w:type="dxa"/>
            <w:shd w:val="clear" w:color="auto" w:fill="auto"/>
            <w:vAlign w:val="center"/>
          </w:tcPr>
          <w:p w14:paraId="264C57F3"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18</w:t>
            </w:r>
          </w:p>
        </w:tc>
        <w:tc>
          <w:tcPr>
            <w:tcW w:w="2552" w:type="dxa"/>
            <w:shd w:val="clear" w:color="auto" w:fill="auto"/>
            <w:vAlign w:val="center"/>
          </w:tcPr>
          <w:p w14:paraId="59D6D96C"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color w:val="000000"/>
                <w:sz w:val="22"/>
                <w:szCs w:val="22"/>
              </w:rPr>
              <w:t>Prof., Ir. Ludfi Djakfar, MSCE</w:t>
            </w:r>
            <w:proofErr w:type="gramStart"/>
            <w:r w:rsidRPr="00D432D0">
              <w:rPr>
                <w:rFonts w:ascii="Times New Roman" w:hAnsi="Times New Roman" w:cs="Times New Roman"/>
                <w:color w:val="000000"/>
                <w:sz w:val="22"/>
                <w:szCs w:val="22"/>
              </w:rPr>
              <w:t>.,</w:t>
            </w:r>
            <w:proofErr w:type="gramEnd"/>
            <w:r w:rsidRPr="00D432D0">
              <w:rPr>
                <w:rFonts w:ascii="Times New Roman" w:hAnsi="Times New Roman" w:cs="Times New Roman"/>
                <w:color w:val="000000"/>
                <w:sz w:val="22"/>
                <w:szCs w:val="22"/>
              </w:rPr>
              <w:t xml:space="preserve"> Ph.D, IPU</w:t>
            </w:r>
          </w:p>
        </w:tc>
        <w:tc>
          <w:tcPr>
            <w:tcW w:w="5103" w:type="dxa"/>
          </w:tcPr>
          <w:p w14:paraId="225FDD67"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Truck driver behavior and travel time effectiveness using smart GPS (Civil Engineering Journal (Iran) | vol: 6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4 | 2020-04-01 | Journal)</w:t>
            </w:r>
          </w:p>
        </w:tc>
      </w:tr>
      <w:tr w:rsidR="00D432D0" w:rsidRPr="00D432D0" w14:paraId="32482DA8" w14:textId="77777777" w:rsidTr="00D432D0">
        <w:tc>
          <w:tcPr>
            <w:tcW w:w="799" w:type="dxa"/>
            <w:shd w:val="clear" w:color="auto" w:fill="auto"/>
            <w:vAlign w:val="center"/>
          </w:tcPr>
          <w:p w14:paraId="37859826"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19</w:t>
            </w:r>
          </w:p>
        </w:tc>
        <w:tc>
          <w:tcPr>
            <w:tcW w:w="2552" w:type="dxa"/>
            <w:shd w:val="clear" w:color="auto" w:fill="auto"/>
            <w:vAlign w:val="center"/>
          </w:tcPr>
          <w:p w14:paraId="1B2AAEE4"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color w:val="000000"/>
                <w:sz w:val="22"/>
                <w:szCs w:val="22"/>
              </w:rPr>
              <w:t>Prof. Ir. Ludfi Djakfar, MSCE, PhD</w:t>
            </w:r>
          </w:p>
        </w:tc>
        <w:tc>
          <w:tcPr>
            <w:tcW w:w="5103" w:type="dxa"/>
          </w:tcPr>
          <w:p w14:paraId="4F842670"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Effects of Coal Freight Road Policy Reforms on Transportation and Environmental Economics (IOP Conference Series: Earth and Environmental Science | vol: 328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1 | 2019-10-24 | Conference Proceedin)</w:t>
            </w:r>
          </w:p>
        </w:tc>
      </w:tr>
      <w:tr w:rsidR="00D432D0" w:rsidRPr="00D432D0" w14:paraId="3BDB6132" w14:textId="77777777" w:rsidTr="00D432D0">
        <w:tc>
          <w:tcPr>
            <w:tcW w:w="799" w:type="dxa"/>
            <w:shd w:val="clear" w:color="auto" w:fill="auto"/>
            <w:vAlign w:val="center"/>
          </w:tcPr>
          <w:p w14:paraId="160C6232"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20</w:t>
            </w:r>
          </w:p>
        </w:tc>
        <w:tc>
          <w:tcPr>
            <w:tcW w:w="2552" w:type="dxa"/>
            <w:shd w:val="clear" w:color="auto" w:fill="auto"/>
            <w:vAlign w:val="center"/>
          </w:tcPr>
          <w:p w14:paraId="741FDBAC"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color w:val="000000"/>
                <w:sz w:val="22"/>
                <w:szCs w:val="22"/>
              </w:rPr>
              <w:t>Prof., Dr. Ir. Sri Murni Dewi, MS.</w:t>
            </w:r>
          </w:p>
        </w:tc>
        <w:tc>
          <w:tcPr>
            <w:tcW w:w="5103" w:type="dxa"/>
          </w:tcPr>
          <w:p w14:paraId="053B4894"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Enhancing bamboo reinforcement using a hose-clamp to increase bond-stress and slip resistance (Journal of Building Engineering | vol: 26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 2019-11-01 | Journal)</w:t>
            </w:r>
          </w:p>
        </w:tc>
      </w:tr>
      <w:tr w:rsidR="00D432D0" w:rsidRPr="00D432D0" w14:paraId="4F884F4D" w14:textId="77777777" w:rsidTr="00D432D0">
        <w:tc>
          <w:tcPr>
            <w:tcW w:w="799" w:type="dxa"/>
            <w:shd w:val="clear" w:color="auto" w:fill="auto"/>
            <w:vAlign w:val="center"/>
          </w:tcPr>
          <w:p w14:paraId="6A2C948D"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21</w:t>
            </w:r>
          </w:p>
        </w:tc>
        <w:tc>
          <w:tcPr>
            <w:tcW w:w="2552" w:type="dxa"/>
            <w:shd w:val="clear" w:color="auto" w:fill="auto"/>
            <w:vAlign w:val="center"/>
          </w:tcPr>
          <w:p w14:paraId="4B4BD9D0"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color w:val="000000"/>
                <w:sz w:val="22"/>
                <w:szCs w:val="22"/>
              </w:rPr>
              <w:t>Prof., Dr. Ir. Sri Murni Dewi, MS.</w:t>
            </w:r>
          </w:p>
        </w:tc>
        <w:tc>
          <w:tcPr>
            <w:tcW w:w="5103" w:type="dxa"/>
          </w:tcPr>
          <w:p w14:paraId="37EFCC51"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The stiffness and cracked pattern of bamboo reinforced concrete beams using a hose clamp (International Journal of Civil Engineering and Technology | vol: 9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8 | 2018-08-01 | Journal)</w:t>
            </w:r>
          </w:p>
        </w:tc>
      </w:tr>
      <w:tr w:rsidR="00D432D0" w:rsidRPr="00D432D0" w14:paraId="07FFE351" w14:textId="77777777" w:rsidTr="00D432D0">
        <w:tc>
          <w:tcPr>
            <w:tcW w:w="799" w:type="dxa"/>
            <w:shd w:val="clear" w:color="auto" w:fill="auto"/>
            <w:vAlign w:val="center"/>
          </w:tcPr>
          <w:p w14:paraId="3B57117E"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22</w:t>
            </w:r>
          </w:p>
        </w:tc>
        <w:tc>
          <w:tcPr>
            <w:tcW w:w="2552" w:type="dxa"/>
            <w:shd w:val="clear" w:color="auto" w:fill="auto"/>
            <w:vAlign w:val="center"/>
          </w:tcPr>
          <w:p w14:paraId="1646E46B"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color w:val="000000"/>
                <w:sz w:val="22"/>
                <w:szCs w:val="22"/>
              </w:rPr>
              <w:t>Prof., Dr. Ir. Sri Murni Dewi, MS.</w:t>
            </w:r>
          </w:p>
        </w:tc>
        <w:tc>
          <w:tcPr>
            <w:tcW w:w="5103" w:type="dxa"/>
          </w:tcPr>
          <w:p w14:paraId="38B5A7F3"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Crack behavior study of bamboo reinforced concrete beam with additional pegs in reinforcing (International Journal of Civil Engineering and Technology | vol: 9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7 | 2018-07-01 | Journal)</w:t>
            </w:r>
          </w:p>
        </w:tc>
      </w:tr>
      <w:tr w:rsidR="00D432D0" w:rsidRPr="00D432D0" w14:paraId="2EB7166B" w14:textId="77777777" w:rsidTr="00D432D0">
        <w:tc>
          <w:tcPr>
            <w:tcW w:w="799" w:type="dxa"/>
            <w:shd w:val="clear" w:color="auto" w:fill="auto"/>
            <w:vAlign w:val="center"/>
          </w:tcPr>
          <w:p w14:paraId="7EC04535"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23</w:t>
            </w:r>
          </w:p>
        </w:tc>
        <w:tc>
          <w:tcPr>
            <w:tcW w:w="2552" w:type="dxa"/>
            <w:shd w:val="clear" w:color="auto" w:fill="auto"/>
            <w:vAlign w:val="center"/>
          </w:tcPr>
          <w:p w14:paraId="312BF798"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color w:val="000000"/>
                <w:sz w:val="22"/>
                <w:szCs w:val="22"/>
              </w:rPr>
              <w:t>Prof. Dr. Ir. Sri Murni Dewi, MS</w:t>
            </w:r>
          </w:p>
        </w:tc>
        <w:tc>
          <w:tcPr>
            <w:tcW w:w="5103" w:type="dxa"/>
          </w:tcPr>
          <w:p w14:paraId="7EC64713"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Experiment investigation of flexure rigidity of glue laminated timber beams consisting of coconut (International Journal of Civil Engineering and Technology | vol: 9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8 | 2018-08-01 | Journal)</w:t>
            </w:r>
          </w:p>
        </w:tc>
      </w:tr>
      <w:tr w:rsidR="00D432D0" w:rsidRPr="00D432D0" w14:paraId="5CC5BEFB" w14:textId="77777777" w:rsidTr="00D432D0">
        <w:tc>
          <w:tcPr>
            <w:tcW w:w="799" w:type="dxa"/>
            <w:shd w:val="clear" w:color="auto" w:fill="auto"/>
            <w:vAlign w:val="center"/>
          </w:tcPr>
          <w:p w14:paraId="40E3C6DC"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24</w:t>
            </w:r>
          </w:p>
        </w:tc>
        <w:tc>
          <w:tcPr>
            <w:tcW w:w="2552" w:type="dxa"/>
            <w:shd w:val="clear" w:color="auto" w:fill="auto"/>
            <w:vAlign w:val="center"/>
          </w:tcPr>
          <w:p w14:paraId="7D50C467"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color w:val="000000"/>
                <w:sz w:val="22"/>
                <w:szCs w:val="22"/>
              </w:rPr>
              <w:t>Dr. Ir. Wisnumurti, MT</w:t>
            </w:r>
          </w:p>
        </w:tc>
        <w:tc>
          <w:tcPr>
            <w:tcW w:w="5103" w:type="dxa"/>
          </w:tcPr>
          <w:p w14:paraId="1E8BA57F"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Repair of reinforced concrete beam by adding external reinforcement (IOP Conference Series: Materials Science and Engineering | vol: 669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1 | 2019-11-21 | Conference Proceeding)</w:t>
            </w:r>
          </w:p>
        </w:tc>
      </w:tr>
      <w:tr w:rsidR="00D432D0" w:rsidRPr="00D432D0" w14:paraId="1B2C3C44" w14:textId="77777777" w:rsidTr="00D432D0">
        <w:tc>
          <w:tcPr>
            <w:tcW w:w="799" w:type="dxa"/>
            <w:shd w:val="clear" w:color="auto" w:fill="auto"/>
            <w:vAlign w:val="center"/>
          </w:tcPr>
          <w:p w14:paraId="293C7AED"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25</w:t>
            </w:r>
          </w:p>
        </w:tc>
        <w:tc>
          <w:tcPr>
            <w:tcW w:w="2552" w:type="dxa"/>
            <w:shd w:val="clear" w:color="auto" w:fill="auto"/>
            <w:vAlign w:val="center"/>
          </w:tcPr>
          <w:p w14:paraId="1044A47A"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color w:val="000000"/>
                <w:sz w:val="22"/>
                <w:szCs w:val="22"/>
              </w:rPr>
              <w:t>Prof., Dr. Ir. Sri Murni Dewi, MS.</w:t>
            </w:r>
          </w:p>
        </w:tc>
        <w:tc>
          <w:tcPr>
            <w:tcW w:w="5103" w:type="dxa"/>
          </w:tcPr>
          <w:p w14:paraId="34668FA6"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The Effect of Adding Minerals on Plastic Aggregate to Lightweight Concrete (IOP Conference Series: Earth and Environmental Science | vol: 506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1 | 2020-06-10 | Conference Proceeding)</w:t>
            </w:r>
          </w:p>
        </w:tc>
      </w:tr>
      <w:tr w:rsidR="00D432D0" w:rsidRPr="00D432D0" w14:paraId="489A934B" w14:textId="77777777" w:rsidTr="00D432D0">
        <w:tc>
          <w:tcPr>
            <w:tcW w:w="799" w:type="dxa"/>
            <w:tcBorders>
              <w:bottom w:val="single" w:sz="4" w:space="0" w:color="000000"/>
            </w:tcBorders>
            <w:shd w:val="clear" w:color="auto" w:fill="auto"/>
            <w:vAlign w:val="center"/>
          </w:tcPr>
          <w:p w14:paraId="0B10CA2F"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26</w:t>
            </w:r>
          </w:p>
        </w:tc>
        <w:tc>
          <w:tcPr>
            <w:tcW w:w="2552" w:type="dxa"/>
            <w:tcBorders>
              <w:bottom w:val="single" w:sz="4" w:space="0" w:color="000000"/>
            </w:tcBorders>
            <w:shd w:val="clear" w:color="auto" w:fill="auto"/>
            <w:vAlign w:val="center"/>
          </w:tcPr>
          <w:p w14:paraId="1E291982"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color w:val="000000"/>
                <w:sz w:val="22"/>
                <w:szCs w:val="22"/>
              </w:rPr>
              <w:t>Dr. Eng. Yulvi Zaika, MT</w:t>
            </w:r>
          </w:p>
        </w:tc>
        <w:tc>
          <w:tcPr>
            <w:tcW w:w="5103" w:type="dxa"/>
            <w:tcBorders>
              <w:bottom w:val="single" w:sz="4" w:space="0" w:color="000000"/>
            </w:tcBorders>
          </w:tcPr>
          <w:p w14:paraId="29C45F0E"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Design of improved lime expansive soil for embankment of flexible pavement (International Journal of GEOMATE | vol: 17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60 | 2019-01-01 | Journal)</w:t>
            </w:r>
          </w:p>
        </w:tc>
      </w:tr>
      <w:tr w:rsidR="00D432D0" w:rsidRPr="00D432D0" w14:paraId="751656C5" w14:textId="77777777" w:rsidTr="00D432D0">
        <w:tc>
          <w:tcPr>
            <w:tcW w:w="799" w:type="dxa"/>
            <w:tcBorders>
              <w:bottom w:val="single" w:sz="4" w:space="0" w:color="000000"/>
            </w:tcBorders>
            <w:shd w:val="clear" w:color="auto" w:fill="auto"/>
            <w:vAlign w:val="center"/>
          </w:tcPr>
          <w:p w14:paraId="6D118846"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27</w:t>
            </w:r>
          </w:p>
        </w:tc>
        <w:tc>
          <w:tcPr>
            <w:tcW w:w="2552" w:type="dxa"/>
            <w:tcBorders>
              <w:bottom w:val="single" w:sz="4" w:space="0" w:color="000000"/>
            </w:tcBorders>
            <w:shd w:val="clear" w:color="auto" w:fill="auto"/>
            <w:vAlign w:val="center"/>
          </w:tcPr>
          <w:p w14:paraId="54A5D213"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Pitojo Tri Juwono, MT. </w:t>
            </w:r>
          </w:p>
        </w:tc>
        <w:tc>
          <w:tcPr>
            <w:tcW w:w="5103" w:type="dxa"/>
            <w:tcBorders>
              <w:bottom w:val="single" w:sz="4" w:space="0" w:color="000000"/>
            </w:tcBorders>
          </w:tcPr>
          <w:p w14:paraId="78790B6D"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Optimization of irrigation cropping pattern by using linear programming: Case study on irrigation (Journal </w:t>
            </w:r>
            <w:r w:rsidRPr="00D432D0">
              <w:rPr>
                <w:rFonts w:ascii="Times New Roman" w:hAnsi="Times New Roman" w:cs="Times New Roman"/>
                <w:sz w:val="22"/>
                <w:szCs w:val="22"/>
              </w:rPr>
              <w:lastRenderedPageBreak/>
              <w:t xml:space="preserve">of Water and Land Development | vol: 39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1 | 2018-12-01 | Journal)</w:t>
            </w:r>
          </w:p>
        </w:tc>
      </w:tr>
      <w:tr w:rsidR="00D432D0" w:rsidRPr="00D432D0" w14:paraId="5547778A" w14:textId="77777777" w:rsidTr="00D432D0">
        <w:tc>
          <w:tcPr>
            <w:tcW w:w="799" w:type="dxa"/>
            <w:tcBorders>
              <w:bottom w:val="single" w:sz="4" w:space="0" w:color="000000"/>
            </w:tcBorders>
            <w:shd w:val="clear" w:color="auto" w:fill="auto"/>
            <w:vAlign w:val="center"/>
          </w:tcPr>
          <w:p w14:paraId="750BC2CB"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lastRenderedPageBreak/>
              <w:t>28</w:t>
            </w:r>
          </w:p>
          <w:p w14:paraId="5F3CD011" w14:textId="77777777" w:rsidR="00D432D0" w:rsidRPr="00D432D0" w:rsidRDefault="00D432D0" w:rsidP="00DB0F14">
            <w:pPr>
              <w:jc w:val="center"/>
              <w:rPr>
                <w:rFonts w:ascii="Times New Roman" w:hAnsi="Times New Roman" w:cs="Times New Roman"/>
                <w:sz w:val="22"/>
                <w:szCs w:val="22"/>
              </w:rPr>
            </w:pPr>
          </w:p>
        </w:tc>
        <w:tc>
          <w:tcPr>
            <w:tcW w:w="2552" w:type="dxa"/>
            <w:tcBorders>
              <w:bottom w:val="single" w:sz="4" w:space="0" w:color="000000"/>
            </w:tcBorders>
            <w:shd w:val="clear" w:color="auto" w:fill="auto"/>
            <w:vAlign w:val="center"/>
          </w:tcPr>
          <w:p w14:paraId="3B0712CA"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Pitojo Tri Juwono, MT. </w:t>
            </w:r>
          </w:p>
        </w:tc>
        <w:tc>
          <w:tcPr>
            <w:tcW w:w="5103" w:type="dxa"/>
            <w:tcBorders>
              <w:bottom w:val="single" w:sz="4" w:space="0" w:color="000000"/>
            </w:tcBorders>
          </w:tcPr>
          <w:p w14:paraId="19689777"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Optimization of irrigation cropping pattern (Case Study On Karang Anyar Irrigation Area, Malang Rege) (International Journal of GEOMATE | vol: 15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50 | 2018-01-01 | Journal)</w:t>
            </w:r>
          </w:p>
        </w:tc>
      </w:tr>
      <w:tr w:rsidR="00D432D0" w:rsidRPr="00D432D0" w14:paraId="7BBE6F2C" w14:textId="77777777" w:rsidTr="00D432D0">
        <w:tc>
          <w:tcPr>
            <w:tcW w:w="799" w:type="dxa"/>
            <w:tcBorders>
              <w:bottom w:val="single" w:sz="4" w:space="0" w:color="000000"/>
            </w:tcBorders>
            <w:shd w:val="clear" w:color="auto" w:fill="auto"/>
            <w:vAlign w:val="center"/>
          </w:tcPr>
          <w:p w14:paraId="31C1D1A9"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29</w:t>
            </w:r>
          </w:p>
        </w:tc>
        <w:tc>
          <w:tcPr>
            <w:tcW w:w="2552" w:type="dxa"/>
            <w:tcBorders>
              <w:bottom w:val="single" w:sz="4" w:space="0" w:color="000000"/>
            </w:tcBorders>
            <w:shd w:val="clear" w:color="auto" w:fill="auto"/>
            <w:vAlign w:val="center"/>
          </w:tcPr>
          <w:p w14:paraId="739502C7"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Pitojo Tri Juwono, MT. </w:t>
            </w:r>
          </w:p>
        </w:tc>
        <w:tc>
          <w:tcPr>
            <w:tcW w:w="5103" w:type="dxa"/>
            <w:tcBorders>
              <w:bottom w:val="single" w:sz="4" w:space="0" w:color="000000"/>
            </w:tcBorders>
          </w:tcPr>
          <w:p w14:paraId="369889F3"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Determination of discharge coefficient in tyrol weir using screen from of circle with diameter (International Journal of Civil Engineering and Technology | vol: 9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6 | 2018-06-01 | Journal)</w:t>
            </w:r>
          </w:p>
        </w:tc>
      </w:tr>
      <w:tr w:rsidR="00D432D0" w:rsidRPr="00D432D0" w14:paraId="04A0BD8A" w14:textId="77777777" w:rsidTr="00D432D0">
        <w:tc>
          <w:tcPr>
            <w:tcW w:w="799" w:type="dxa"/>
            <w:tcBorders>
              <w:bottom w:val="single" w:sz="4" w:space="0" w:color="000000"/>
            </w:tcBorders>
            <w:shd w:val="clear" w:color="auto" w:fill="auto"/>
            <w:vAlign w:val="center"/>
          </w:tcPr>
          <w:p w14:paraId="53BBF514"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30</w:t>
            </w:r>
          </w:p>
        </w:tc>
        <w:tc>
          <w:tcPr>
            <w:tcW w:w="2552" w:type="dxa"/>
            <w:tcBorders>
              <w:bottom w:val="single" w:sz="4" w:space="0" w:color="000000"/>
            </w:tcBorders>
            <w:shd w:val="clear" w:color="auto" w:fill="auto"/>
            <w:vAlign w:val="center"/>
          </w:tcPr>
          <w:p w14:paraId="6CB5D11C"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Pitojo Tri Juwono, MT. </w:t>
            </w:r>
          </w:p>
        </w:tc>
        <w:tc>
          <w:tcPr>
            <w:tcW w:w="5103" w:type="dxa"/>
            <w:tcBorders>
              <w:bottom w:val="single" w:sz="4" w:space="0" w:color="000000"/>
            </w:tcBorders>
          </w:tcPr>
          <w:p w14:paraId="16241F01"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In situ permeability and shape factor of flat-base recharge wells using variations of porous walls (IOP Conference Series: Earth and Environmental Science | vol: 437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1 | 2020-02-11 | Conference Proceeding)</w:t>
            </w:r>
          </w:p>
        </w:tc>
      </w:tr>
      <w:tr w:rsidR="00D432D0" w:rsidRPr="00D432D0" w14:paraId="1155615F" w14:textId="77777777" w:rsidTr="00D432D0">
        <w:tc>
          <w:tcPr>
            <w:tcW w:w="799" w:type="dxa"/>
            <w:tcBorders>
              <w:bottom w:val="single" w:sz="4" w:space="0" w:color="000000"/>
            </w:tcBorders>
            <w:shd w:val="clear" w:color="auto" w:fill="auto"/>
            <w:vAlign w:val="center"/>
          </w:tcPr>
          <w:p w14:paraId="25941B3F"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31</w:t>
            </w:r>
          </w:p>
        </w:tc>
        <w:tc>
          <w:tcPr>
            <w:tcW w:w="2552" w:type="dxa"/>
            <w:tcBorders>
              <w:bottom w:val="single" w:sz="4" w:space="0" w:color="000000"/>
            </w:tcBorders>
            <w:shd w:val="clear" w:color="auto" w:fill="auto"/>
            <w:vAlign w:val="center"/>
          </w:tcPr>
          <w:p w14:paraId="3DE60EA1"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Lily Montarcih L., M.Sc</w:t>
            </w:r>
          </w:p>
        </w:tc>
        <w:tc>
          <w:tcPr>
            <w:tcW w:w="5103" w:type="dxa"/>
            <w:tcBorders>
              <w:bottom w:val="single" w:sz="4" w:space="0" w:color="000000"/>
            </w:tcBorders>
          </w:tcPr>
          <w:p w14:paraId="3DCBFD69"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Model of water economic value optimization based on the land use change (Journal of Water and Land Development | vol: 36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1 | 2018-03-01 | Journal)</w:t>
            </w:r>
          </w:p>
        </w:tc>
      </w:tr>
      <w:tr w:rsidR="00D432D0" w:rsidRPr="00D432D0" w14:paraId="774BC15D" w14:textId="77777777" w:rsidTr="00D432D0">
        <w:tc>
          <w:tcPr>
            <w:tcW w:w="799" w:type="dxa"/>
            <w:tcBorders>
              <w:bottom w:val="single" w:sz="4" w:space="0" w:color="000000"/>
            </w:tcBorders>
            <w:shd w:val="clear" w:color="auto" w:fill="auto"/>
            <w:vAlign w:val="center"/>
          </w:tcPr>
          <w:p w14:paraId="138546FE"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32</w:t>
            </w:r>
          </w:p>
        </w:tc>
        <w:tc>
          <w:tcPr>
            <w:tcW w:w="2552" w:type="dxa"/>
            <w:tcBorders>
              <w:bottom w:val="single" w:sz="4" w:space="0" w:color="000000"/>
            </w:tcBorders>
            <w:shd w:val="clear" w:color="auto" w:fill="auto"/>
            <w:vAlign w:val="center"/>
          </w:tcPr>
          <w:p w14:paraId="7B012AB4"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Lily Montarcih L., M.Sc</w:t>
            </w:r>
          </w:p>
        </w:tc>
        <w:tc>
          <w:tcPr>
            <w:tcW w:w="5103" w:type="dxa"/>
            <w:tcBorders>
              <w:bottom w:val="single" w:sz="4" w:space="0" w:color="000000"/>
            </w:tcBorders>
          </w:tcPr>
          <w:p w14:paraId="76D03093"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Study of development planning evaluation on the utilization of kali baru river basin with ribasim de (International Journal of Civil Engineering and Technology | vol: 9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12 | 2018-12-01 | Journal)</w:t>
            </w:r>
          </w:p>
        </w:tc>
      </w:tr>
      <w:tr w:rsidR="00D432D0" w:rsidRPr="00D432D0" w14:paraId="3467907E" w14:textId="77777777" w:rsidTr="00D432D0">
        <w:tc>
          <w:tcPr>
            <w:tcW w:w="799" w:type="dxa"/>
            <w:tcBorders>
              <w:bottom w:val="single" w:sz="4" w:space="0" w:color="000000"/>
            </w:tcBorders>
            <w:shd w:val="clear" w:color="auto" w:fill="auto"/>
            <w:vAlign w:val="center"/>
          </w:tcPr>
          <w:p w14:paraId="3045F7A2"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33</w:t>
            </w:r>
          </w:p>
        </w:tc>
        <w:tc>
          <w:tcPr>
            <w:tcW w:w="2552" w:type="dxa"/>
            <w:tcBorders>
              <w:bottom w:val="single" w:sz="4" w:space="0" w:color="000000"/>
            </w:tcBorders>
            <w:shd w:val="clear" w:color="auto" w:fill="auto"/>
            <w:vAlign w:val="center"/>
          </w:tcPr>
          <w:p w14:paraId="0739DC98"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Lily Montarcih L., M.Sc</w:t>
            </w:r>
          </w:p>
        </w:tc>
        <w:tc>
          <w:tcPr>
            <w:tcW w:w="5103" w:type="dxa"/>
            <w:tcBorders>
              <w:bottom w:val="single" w:sz="4" w:space="0" w:color="000000"/>
            </w:tcBorders>
          </w:tcPr>
          <w:p w14:paraId="51D0656C"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Optimization of irrigation cropping pattern by using linear programming: Case study on irrigation (Journal of Water and Land Development | vol: 39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1 | 2018-12-01 | Journal)</w:t>
            </w:r>
          </w:p>
        </w:tc>
      </w:tr>
      <w:tr w:rsidR="00D432D0" w:rsidRPr="00D432D0" w14:paraId="3EAF0C51" w14:textId="77777777" w:rsidTr="00D432D0">
        <w:tc>
          <w:tcPr>
            <w:tcW w:w="799" w:type="dxa"/>
            <w:tcBorders>
              <w:bottom w:val="single" w:sz="4" w:space="0" w:color="000000"/>
            </w:tcBorders>
            <w:shd w:val="clear" w:color="auto" w:fill="auto"/>
            <w:vAlign w:val="center"/>
          </w:tcPr>
          <w:p w14:paraId="041EF9A2"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34</w:t>
            </w:r>
          </w:p>
        </w:tc>
        <w:tc>
          <w:tcPr>
            <w:tcW w:w="2552" w:type="dxa"/>
            <w:tcBorders>
              <w:bottom w:val="single" w:sz="4" w:space="0" w:color="000000"/>
            </w:tcBorders>
            <w:shd w:val="clear" w:color="auto" w:fill="auto"/>
            <w:vAlign w:val="center"/>
          </w:tcPr>
          <w:p w14:paraId="335B76BF"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Lily Montarcih L., M.Sc</w:t>
            </w:r>
          </w:p>
        </w:tc>
        <w:tc>
          <w:tcPr>
            <w:tcW w:w="5103" w:type="dxa"/>
            <w:tcBorders>
              <w:bottom w:val="single" w:sz="4" w:space="0" w:color="000000"/>
            </w:tcBorders>
          </w:tcPr>
          <w:p w14:paraId="56E74E62"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Optimization of irrigation cropping pattern (Case Study On Karang Anyar Irrigation Area, Malang Regency (International Journal of GEOMATE | vol: 15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50 | 2018-01-01 | Journal)</w:t>
            </w:r>
          </w:p>
        </w:tc>
      </w:tr>
      <w:tr w:rsidR="00D432D0" w:rsidRPr="00D432D0" w14:paraId="211FB47D" w14:textId="77777777" w:rsidTr="00D432D0">
        <w:tc>
          <w:tcPr>
            <w:tcW w:w="799" w:type="dxa"/>
            <w:tcBorders>
              <w:bottom w:val="single" w:sz="4" w:space="0" w:color="000000"/>
            </w:tcBorders>
            <w:shd w:val="clear" w:color="auto" w:fill="auto"/>
            <w:vAlign w:val="center"/>
          </w:tcPr>
          <w:p w14:paraId="5C7847CF"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35</w:t>
            </w:r>
          </w:p>
        </w:tc>
        <w:tc>
          <w:tcPr>
            <w:tcW w:w="2552" w:type="dxa"/>
            <w:tcBorders>
              <w:bottom w:val="single" w:sz="4" w:space="0" w:color="000000"/>
            </w:tcBorders>
            <w:shd w:val="clear" w:color="auto" w:fill="auto"/>
            <w:vAlign w:val="center"/>
          </w:tcPr>
          <w:p w14:paraId="0D67AC84"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Lily Montarcih L., M.Sc</w:t>
            </w:r>
          </w:p>
        </w:tc>
        <w:tc>
          <w:tcPr>
            <w:tcW w:w="5103" w:type="dxa"/>
            <w:tcBorders>
              <w:bottom w:val="single" w:sz="4" w:space="0" w:color="000000"/>
            </w:tcBorders>
          </w:tcPr>
          <w:p w14:paraId="5D51EF09"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Water economic value of fresh water system in the Tanggunggunung Village, Indonesia (International Journal of GEOMATE | vol: 15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50 | 2018-01-01 | Journal)</w:t>
            </w:r>
          </w:p>
        </w:tc>
      </w:tr>
      <w:tr w:rsidR="00D432D0" w:rsidRPr="00D432D0" w14:paraId="4B28C40B" w14:textId="77777777" w:rsidTr="00D432D0">
        <w:tc>
          <w:tcPr>
            <w:tcW w:w="799" w:type="dxa"/>
            <w:tcBorders>
              <w:bottom w:val="single" w:sz="4" w:space="0" w:color="000000"/>
            </w:tcBorders>
            <w:shd w:val="clear" w:color="auto" w:fill="auto"/>
            <w:vAlign w:val="center"/>
          </w:tcPr>
          <w:p w14:paraId="585BEA0A"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36</w:t>
            </w:r>
          </w:p>
        </w:tc>
        <w:tc>
          <w:tcPr>
            <w:tcW w:w="2552" w:type="dxa"/>
            <w:tcBorders>
              <w:bottom w:val="single" w:sz="4" w:space="0" w:color="000000"/>
            </w:tcBorders>
            <w:shd w:val="clear" w:color="auto" w:fill="auto"/>
            <w:vAlign w:val="center"/>
          </w:tcPr>
          <w:p w14:paraId="592E582C"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Lily Montarcih L., M.Sc</w:t>
            </w:r>
          </w:p>
        </w:tc>
        <w:tc>
          <w:tcPr>
            <w:tcW w:w="5103" w:type="dxa"/>
            <w:tcBorders>
              <w:bottom w:val="single" w:sz="4" w:space="0" w:color="000000"/>
            </w:tcBorders>
          </w:tcPr>
          <w:p w14:paraId="61F98851"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Evaluation of infiltration models for mineral soils with different land uses in the tropics (Journal of Water and Land Development | vol: 37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1 | 2018-06-01 | Journal)</w:t>
            </w:r>
          </w:p>
        </w:tc>
      </w:tr>
      <w:tr w:rsidR="00D432D0" w:rsidRPr="00D432D0" w14:paraId="42099812" w14:textId="77777777" w:rsidTr="00D432D0">
        <w:tc>
          <w:tcPr>
            <w:tcW w:w="799" w:type="dxa"/>
            <w:tcBorders>
              <w:bottom w:val="single" w:sz="4" w:space="0" w:color="000000"/>
            </w:tcBorders>
            <w:shd w:val="clear" w:color="auto" w:fill="auto"/>
            <w:vAlign w:val="center"/>
          </w:tcPr>
          <w:p w14:paraId="75F5A73F"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37</w:t>
            </w:r>
          </w:p>
        </w:tc>
        <w:tc>
          <w:tcPr>
            <w:tcW w:w="2552" w:type="dxa"/>
            <w:tcBorders>
              <w:bottom w:val="single" w:sz="4" w:space="0" w:color="000000"/>
            </w:tcBorders>
            <w:shd w:val="clear" w:color="auto" w:fill="auto"/>
            <w:vAlign w:val="center"/>
          </w:tcPr>
          <w:p w14:paraId="6C1E0023"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Lily Montarcih L., M.Sc</w:t>
            </w:r>
          </w:p>
        </w:tc>
        <w:tc>
          <w:tcPr>
            <w:tcW w:w="5103" w:type="dxa"/>
            <w:tcBorders>
              <w:bottom w:val="single" w:sz="4" w:space="0" w:color="000000"/>
            </w:tcBorders>
          </w:tcPr>
          <w:p w14:paraId="55F8406A"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Modelling of rainfall intensity in a watershed: A case study in Amprong watershed, Kedungkandang, Malang (Journal of Water and Land Development | vol: 38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1 | 2018-09-01 | Journal)</w:t>
            </w:r>
          </w:p>
        </w:tc>
      </w:tr>
      <w:tr w:rsidR="00D432D0" w:rsidRPr="00D432D0" w14:paraId="73861E4C" w14:textId="77777777" w:rsidTr="00D432D0">
        <w:tc>
          <w:tcPr>
            <w:tcW w:w="799" w:type="dxa"/>
            <w:tcBorders>
              <w:bottom w:val="single" w:sz="4" w:space="0" w:color="000000"/>
            </w:tcBorders>
            <w:shd w:val="clear" w:color="auto" w:fill="auto"/>
            <w:vAlign w:val="center"/>
          </w:tcPr>
          <w:p w14:paraId="051BBC24"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38</w:t>
            </w:r>
          </w:p>
        </w:tc>
        <w:tc>
          <w:tcPr>
            <w:tcW w:w="2552" w:type="dxa"/>
            <w:tcBorders>
              <w:bottom w:val="single" w:sz="4" w:space="0" w:color="000000"/>
            </w:tcBorders>
            <w:shd w:val="clear" w:color="auto" w:fill="auto"/>
            <w:vAlign w:val="center"/>
          </w:tcPr>
          <w:p w14:paraId="140D5D24"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Lily Montarcih L., M.Sc</w:t>
            </w:r>
          </w:p>
        </w:tc>
        <w:tc>
          <w:tcPr>
            <w:tcW w:w="5103" w:type="dxa"/>
            <w:tcBorders>
              <w:bottom w:val="single" w:sz="4" w:space="0" w:color="000000"/>
            </w:tcBorders>
          </w:tcPr>
          <w:p w14:paraId="5FBADA0F"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Development of the conservative village model in the upstream Brantas River (International Journal of GEOMATE | vol: 15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50 | 2018-01-01 | Journal)</w:t>
            </w:r>
          </w:p>
        </w:tc>
      </w:tr>
      <w:tr w:rsidR="00D432D0" w:rsidRPr="00D432D0" w14:paraId="01065DA4" w14:textId="77777777" w:rsidTr="00D432D0">
        <w:tc>
          <w:tcPr>
            <w:tcW w:w="799" w:type="dxa"/>
            <w:tcBorders>
              <w:bottom w:val="single" w:sz="4" w:space="0" w:color="000000"/>
            </w:tcBorders>
            <w:shd w:val="clear" w:color="auto" w:fill="auto"/>
            <w:vAlign w:val="center"/>
          </w:tcPr>
          <w:p w14:paraId="7B453F18"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39</w:t>
            </w:r>
          </w:p>
        </w:tc>
        <w:tc>
          <w:tcPr>
            <w:tcW w:w="2552" w:type="dxa"/>
            <w:tcBorders>
              <w:bottom w:val="single" w:sz="4" w:space="0" w:color="000000"/>
            </w:tcBorders>
            <w:shd w:val="clear" w:color="auto" w:fill="auto"/>
            <w:vAlign w:val="center"/>
          </w:tcPr>
          <w:p w14:paraId="2A9274BB"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Lily Montarcih L., M.Sc</w:t>
            </w:r>
          </w:p>
        </w:tc>
        <w:tc>
          <w:tcPr>
            <w:tcW w:w="5103" w:type="dxa"/>
            <w:tcBorders>
              <w:bottom w:val="single" w:sz="4" w:space="0" w:color="000000"/>
            </w:tcBorders>
          </w:tcPr>
          <w:p w14:paraId="4F94EAE5"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Developing interception and root uptake systems in conceptual hydrological modelling (Environmental Research, Engineering and Management | vol: 74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3 | 2018-01-01 | Journal)</w:t>
            </w:r>
          </w:p>
        </w:tc>
      </w:tr>
      <w:tr w:rsidR="00D432D0" w:rsidRPr="00D432D0" w14:paraId="62A1713B" w14:textId="77777777" w:rsidTr="00D432D0">
        <w:tc>
          <w:tcPr>
            <w:tcW w:w="799" w:type="dxa"/>
            <w:tcBorders>
              <w:bottom w:val="single" w:sz="4" w:space="0" w:color="000000"/>
            </w:tcBorders>
            <w:shd w:val="clear" w:color="auto" w:fill="auto"/>
            <w:vAlign w:val="center"/>
          </w:tcPr>
          <w:p w14:paraId="6C42FB26"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40</w:t>
            </w:r>
          </w:p>
        </w:tc>
        <w:tc>
          <w:tcPr>
            <w:tcW w:w="2552" w:type="dxa"/>
            <w:tcBorders>
              <w:bottom w:val="single" w:sz="4" w:space="0" w:color="000000"/>
            </w:tcBorders>
            <w:shd w:val="clear" w:color="auto" w:fill="auto"/>
            <w:vAlign w:val="center"/>
          </w:tcPr>
          <w:p w14:paraId="60A9BED7"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 xml:space="preserve">Prof. Dr. Ir. Lily </w:t>
            </w:r>
            <w:r w:rsidRPr="00D432D0">
              <w:rPr>
                <w:rFonts w:ascii="Times New Roman" w:hAnsi="Times New Roman" w:cs="Times New Roman"/>
                <w:color w:val="000000"/>
                <w:sz w:val="22"/>
                <w:szCs w:val="22"/>
              </w:rPr>
              <w:lastRenderedPageBreak/>
              <w:t>Montarcih L., M.Sc</w:t>
            </w:r>
          </w:p>
        </w:tc>
        <w:tc>
          <w:tcPr>
            <w:tcW w:w="5103" w:type="dxa"/>
            <w:tcBorders>
              <w:bottom w:val="single" w:sz="4" w:space="0" w:color="000000"/>
            </w:tcBorders>
          </w:tcPr>
          <w:p w14:paraId="6B0B21FC"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lastRenderedPageBreak/>
              <w:t xml:space="preserve">Design of stilling basin for decreasing back water in </w:t>
            </w:r>
            <w:r w:rsidRPr="00D432D0">
              <w:rPr>
                <w:rFonts w:ascii="Times New Roman" w:hAnsi="Times New Roman" w:cs="Times New Roman"/>
                <w:sz w:val="22"/>
                <w:szCs w:val="22"/>
              </w:rPr>
              <w:lastRenderedPageBreak/>
              <w:t xml:space="preserve">the dam foot (International Journal of GEOMATE | vol: 15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51 | 2018-01-01 | Journal)</w:t>
            </w:r>
          </w:p>
        </w:tc>
      </w:tr>
      <w:tr w:rsidR="00D432D0" w:rsidRPr="00D432D0" w14:paraId="137155F5" w14:textId="77777777" w:rsidTr="00D432D0">
        <w:tc>
          <w:tcPr>
            <w:tcW w:w="799" w:type="dxa"/>
            <w:tcBorders>
              <w:bottom w:val="single" w:sz="4" w:space="0" w:color="000000"/>
            </w:tcBorders>
            <w:shd w:val="clear" w:color="auto" w:fill="auto"/>
            <w:vAlign w:val="center"/>
          </w:tcPr>
          <w:p w14:paraId="6681BE7F"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lastRenderedPageBreak/>
              <w:t>41</w:t>
            </w:r>
          </w:p>
        </w:tc>
        <w:tc>
          <w:tcPr>
            <w:tcW w:w="2552" w:type="dxa"/>
            <w:tcBorders>
              <w:bottom w:val="single" w:sz="4" w:space="0" w:color="000000"/>
            </w:tcBorders>
            <w:shd w:val="clear" w:color="auto" w:fill="auto"/>
            <w:vAlign w:val="center"/>
          </w:tcPr>
          <w:p w14:paraId="1A75F4B7"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Lily Montarcih L., M.Sc</w:t>
            </w:r>
          </w:p>
        </w:tc>
        <w:tc>
          <w:tcPr>
            <w:tcW w:w="5103" w:type="dxa"/>
            <w:tcBorders>
              <w:bottom w:val="single" w:sz="4" w:space="0" w:color="000000"/>
            </w:tcBorders>
          </w:tcPr>
          <w:p w14:paraId="3A39DD82" w14:textId="77777777" w:rsidR="00D432D0" w:rsidRPr="00D432D0" w:rsidRDefault="00D432D0" w:rsidP="00DB0F14">
            <w:pPr>
              <w:tabs>
                <w:tab w:val="left" w:pos="402"/>
              </w:tabs>
              <w:rPr>
                <w:rFonts w:ascii="Times New Roman" w:hAnsi="Times New Roman" w:cs="Times New Roman"/>
                <w:sz w:val="22"/>
                <w:szCs w:val="22"/>
              </w:rPr>
            </w:pPr>
            <w:r w:rsidRPr="00D432D0">
              <w:rPr>
                <w:rFonts w:ascii="Times New Roman" w:hAnsi="Times New Roman" w:cs="Times New Roman"/>
                <w:sz w:val="22"/>
                <w:szCs w:val="22"/>
              </w:rPr>
              <w:t xml:space="preserve">Service index modeling of urban drainage network (International Journal of GEOMATE | vol: 15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50 | 2018-01-01 | Journal)</w:t>
            </w:r>
          </w:p>
        </w:tc>
      </w:tr>
      <w:tr w:rsidR="00D432D0" w:rsidRPr="00D432D0" w14:paraId="27873249" w14:textId="77777777" w:rsidTr="00D432D0">
        <w:tc>
          <w:tcPr>
            <w:tcW w:w="799" w:type="dxa"/>
            <w:tcBorders>
              <w:bottom w:val="single" w:sz="4" w:space="0" w:color="000000"/>
            </w:tcBorders>
            <w:shd w:val="clear" w:color="auto" w:fill="auto"/>
            <w:vAlign w:val="center"/>
          </w:tcPr>
          <w:p w14:paraId="7DFB4C86"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42</w:t>
            </w:r>
          </w:p>
        </w:tc>
        <w:tc>
          <w:tcPr>
            <w:tcW w:w="2552" w:type="dxa"/>
            <w:tcBorders>
              <w:bottom w:val="single" w:sz="4" w:space="0" w:color="000000"/>
            </w:tcBorders>
            <w:shd w:val="clear" w:color="auto" w:fill="auto"/>
            <w:vAlign w:val="center"/>
          </w:tcPr>
          <w:p w14:paraId="2CB3BD8C"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Lily Montarcih L., M.Sc</w:t>
            </w:r>
          </w:p>
        </w:tc>
        <w:tc>
          <w:tcPr>
            <w:tcW w:w="5103" w:type="dxa"/>
            <w:tcBorders>
              <w:bottom w:val="single" w:sz="4" w:space="0" w:color="000000"/>
            </w:tcBorders>
          </w:tcPr>
          <w:p w14:paraId="067B69EC"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Service index modeling of urban drainage network (International Journal of GEOMATE | vol: 15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50 | 2018-01-01 | Journal)</w:t>
            </w:r>
          </w:p>
        </w:tc>
      </w:tr>
      <w:tr w:rsidR="00D432D0" w:rsidRPr="00D432D0" w14:paraId="1A316665" w14:textId="77777777" w:rsidTr="00D432D0">
        <w:tc>
          <w:tcPr>
            <w:tcW w:w="799" w:type="dxa"/>
            <w:tcBorders>
              <w:bottom w:val="single" w:sz="4" w:space="0" w:color="000000"/>
            </w:tcBorders>
            <w:shd w:val="clear" w:color="auto" w:fill="auto"/>
            <w:vAlign w:val="center"/>
          </w:tcPr>
          <w:p w14:paraId="08A0D292"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43</w:t>
            </w:r>
          </w:p>
        </w:tc>
        <w:tc>
          <w:tcPr>
            <w:tcW w:w="2552" w:type="dxa"/>
            <w:tcBorders>
              <w:bottom w:val="single" w:sz="4" w:space="0" w:color="000000"/>
            </w:tcBorders>
            <w:shd w:val="clear" w:color="auto" w:fill="auto"/>
            <w:vAlign w:val="center"/>
          </w:tcPr>
          <w:p w14:paraId="1CBAD96C"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Lily Montarcih L., M.Sc</w:t>
            </w:r>
          </w:p>
        </w:tc>
        <w:tc>
          <w:tcPr>
            <w:tcW w:w="5103" w:type="dxa"/>
            <w:tcBorders>
              <w:bottom w:val="single" w:sz="4" w:space="0" w:color="000000"/>
            </w:tcBorders>
          </w:tcPr>
          <w:p w14:paraId="4733C86B"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Model flood peak discharge based on the watershed shape factor (International Journal of Civil Engineering and Technology | vol: 9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12 | 2018-12-01 | Journal)</w:t>
            </w:r>
          </w:p>
        </w:tc>
      </w:tr>
      <w:tr w:rsidR="00D432D0" w:rsidRPr="00D432D0" w14:paraId="6713DEF8" w14:textId="77777777" w:rsidTr="00D432D0">
        <w:tc>
          <w:tcPr>
            <w:tcW w:w="799" w:type="dxa"/>
            <w:tcBorders>
              <w:bottom w:val="single" w:sz="4" w:space="0" w:color="000000"/>
            </w:tcBorders>
            <w:shd w:val="clear" w:color="auto" w:fill="auto"/>
            <w:vAlign w:val="center"/>
          </w:tcPr>
          <w:p w14:paraId="7431DF5E"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44</w:t>
            </w:r>
          </w:p>
        </w:tc>
        <w:tc>
          <w:tcPr>
            <w:tcW w:w="2552" w:type="dxa"/>
            <w:tcBorders>
              <w:bottom w:val="single" w:sz="4" w:space="0" w:color="000000"/>
            </w:tcBorders>
            <w:shd w:val="clear" w:color="auto" w:fill="auto"/>
            <w:vAlign w:val="center"/>
          </w:tcPr>
          <w:p w14:paraId="38531F92"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Lily Montarcih L., M.Sc</w:t>
            </w:r>
          </w:p>
        </w:tc>
        <w:tc>
          <w:tcPr>
            <w:tcW w:w="5103" w:type="dxa"/>
            <w:tcBorders>
              <w:bottom w:val="single" w:sz="4" w:space="0" w:color="000000"/>
            </w:tcBorders>
          </w:tcPr>
          <w:p w14:paraId="67EEF8C8"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Modeling of sequent depth ratio for hydraulic jump under sluice gate using baffle block and sill (International Journal of GEOMATE | vol: 16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53 | 2019-01-01 | Journal)</w:t>
            </w:r>
          </w:p>
        </w:tc>
      </w:tr>
      <w:tr w:rsidR="00D432D0" w:rsidRPr="00D432D0" w14:paraId="2C616843" w14:textId="77777777" w:rsidTr="00D432D0">
        <w:tc>
          <w:tcPr>
            <w:tcW w:w="799" w:type="dxa"/>
            <w:tcBorders>
              <w:bottom w:val="single" w:sz="4" w:space="0" w:color="000000"/>
            </w:tcBorders>
            <w:shd w:val="clear" w:color="auto" w:fill="auto"/>
            <w:vAlign w:val="center"/>
          </w:tcPr>
          <w:p w14:paraId="005DAB36"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45</w:t>
            </w:r>
          </w:p>
        </w:tc>
        <w:tc>
          <w:tcPr>
            <w:tcW w:w="2552" w:type="dxa"/>
            <w:tcBorders>
              <w:bottom w:val="single" w:sz="4" w:space="0" w:color="000000"/>
            </w:tcBorders>
            <w:shd w:val="clear" w:color="auto" w:fill="auto"/>
            <w:vAlign w:val="center"/>
          </w:tcPr>
          <w:p w14:paraId="247DE54D"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Lily Montarcih L., M.Sc</w:t>
            </w:r>
          </w:p>
        </w:tc>
        <w:tc>
          <w:tcPr>
            <w:tcW w:w="5103" w:type="dxa"/>
            <w:tcBorders>
              <w:bottom w:val="single" w:sz="4" w:space="0" w:color="000000"/>
            </w:tcBorders>
          </w:tcPr>
          <w:p w14:paraId="0CD274AC"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Sensitivity of flow depth inundation based on the micro-scale topography in Krukut River, Jakarta, (International Journal of Civil Engineering and Technology | vol: 10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1 | 2019-01-01 | Journal)</w:t>
            </w:r>
          </w:p>
        </w:tc>
      </w:tr>
      <w:tr w:rsidR="00D432D0" w:rsidRPr="00D432D0" w14:paraId="5BAFFF46" w14:textId="77777777" w:rsidTr="00D432D0">
        <w:tc>
          <w:tcPr>
            <w:tcW w:w="799" w:type="dxa"/>
            <w:tcBorders>
              <w:bottom w:val="single" w:sz="4" w:space="0" w:color="000000"/>
            </w:tcBorders>
            <w:shd w:val="clear" w:color="auto" w:fill="auto"/>
            <w:vAlign w:val="center"/>
          </w:tcPr>
          <w:p w14:paraId="2FE9A7B0"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46</w:t>
            </w:r>
          </w:p>
        </w:tc>
        <w:tc>
          <w:tcPr>
            <w:tcW w:w="2552" w:type="dxa"/>
            <w:tcBorders>
              <w:bottom w:val="single" w:sz="4" w:space="0" w:color="000000"/>
            </w:tcBorders>
            <w:shd w:val="clear" w:color="auto" w:fill="auto"/>
            <w:vAlign w:val="center"/>
          </w:tcPr>
          <w:p w14:paraId="31D2C5A5"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Lily Montarcih L., M.Sc</w:t>
            </w:r>
          </w:p>
        </w:tc>
        <w:tc>
          <w:tcPr>
            <w:tcW w:w="5103" w:type="dxa"/>
            <w:tcBorders>
              <w:bottom w:val="single" w:sz="4" w:space="0" w:color="000000"/>
            </w:tcBorders>
          </w:tcPr>
          <w:p w14:paraId="7DF51DB2"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Development of flood early warning system based on the geoinformatics system in the Krukut River, (International Journal of Civil Engineering and Technology | vol: 10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2 | 2019-02-01 | Journal)</w:t>
            </w:r>
          </w:p>
        </w:tc>
      </w:tr>
      <w:tr w:rsidR="00D432D0" w:rsidRPr="00D432D0" w14:paraId="704FB608" w14:textId="77777777" w:rsidTr="00D432D0">
        <w:tc>
          <w:tcPr>
            <w:tcW w:w="799" w:type="dxa"/>
            <w:tcBorders>
              <w:bottom w:val="single" w:sz="4" w:space="0" w:color="000000"/>
            </w:tcBorders>
            <w:shd w:val="clear" w:color="auto" w:fill="auto"/>
            <w:vAlign w:val="center"/>
          </w:tcPr>
          <w:p w14:paraId="09E10849"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47</w:t>
            </w:r>
          </w:p>
        </w:tc>
        <w:tc>
          <w:tcPr>
            <w:tcW w:w="2552" w:type="dxa"/>
            <w:tcBorders>
              <w:bottom w:val="single" w:sz="4" w:space="0" w:color="000000"/>
            </w:tcBorders>
            <w:shd w:val="clear" w:color="auto" w:fill="auto"/>
            <w:vAlign w:val="center"/>
          </w:tcPr>
          <w:p w14:paraId="1907828F"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Lily Montarcih L., M.Sc</w:t>
            </w:r>
          </w:p>
        </w:tc>
        <w:tc>
          <w:tcPr>
            <w:tcW w:w="5103" w:type="dxa"/>
            <w:tcBorders>
              <w:bottom w:val="single" w:sz="4" w:space="0" w:color="000000"/>
            </w:tcBorders>
          </w:tcPr>
          <w:p w14:paraId="5028579A"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The effect of soft soil stabilization by using lime as the basic soil strength material for road (International Journal of Innovative Technology and Exploring Engineering | vol: 8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11 | 2019-09-01 | Journal)</w:t>
            </w:r>
          </w:p>
        </w:tc>
      </w:tr>
      <w:tr w:rsidR="00D432D0" w:rsidRPr="00D432D0" w14:paraId="1C232D79" w14:textId="77777777" w:rsidTr="00D432D0">
        <w:tc>
          <w:tcPr>
            <w:tcW w:w="799" w:type="dxa"/>
            <w:tcBorders>
              <w:bottom w:val="single" w:sz="4" w:space="0" w:color="000000"/>
            </w:tcBorders>
            <w:shd w:val="clear" w:color="auto" w:fill="auto"/>
            <w:vAlign w:val="center"/>
          </w:tcPr>
          <w:p w14:paraId="3D073263"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48</w:t>
            </w:r>
          </w:p>
        </w:tc>
        <w:tc>
          <w:tcPr>
            <w:tcW w:w="2552" w:type="dxa"/>
            <w:tcBorders>
              <w:bottom w:val="single" w:sz="4" w:space="0" w:color="000000"/>
            </w:tcBorders>
            <w:shd w:val="clear" w:color="auto" w:fill="auto"/>
            <w:vAlign w:val="center"/>
          </w:tcPr>
          <w:p w14:paraId="5824E5F1"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Lily Montarcih L., M.Sc</w:t>
            </w:r>
          </w:p>
        </w:tc>
        <w:tc>
          <w:tcPr>
            <w:tcW w:w="5103" w:type="dxa"/>
            <w:tcBorders>
              <w:bottom w:val="single" w:sz="4" w:space="0" w:color="000000"/>
            </w:tcBorders>
          </w:tcPr>
          <w:p w14:paraId="1A96308F"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The effect of leadership style, work commitment and motivation to the staff work satisfaction on the (International Journal of Recent Technology and Engineering | vol: 8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3 | 2019-09-01 | Journal)</w:t>
            </w:r>
          </w:p>
        </w:tc>
      </w:tr>
      <w:tr w:rsidR="00D432D0" w:rsidRPr="00D432D0" w14:paraId="0A64FA61" w14:textId="77777777" w:rsidTr="00D432D0">
        <w:tc>
          <w:tcPr>
            <w:tcW w:w="799" w:type="dxa"/>
            <w:tcBorders>
              <w:bottom w:val="single" w:sz="4" w:space="0" w:color="000000"/>
            </w:tcBorders>
            <w:shd w:val="clear" w:color="auto" w:fill="auto"/>
            <w:vAlign w:val="center"/>
          </w:tcPr>
          <w:p w14:paraId="0C944BA9"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49</w:t>
            </w:r>
          </w:p>
        </w:tc>
        <w:tc>
          <w:tcPr>
            <w:tcW w:w="2552" w:type="dxa"/>
            <w:tcBorders>
              <w:bottom w:val="single" w:sz="4" w:space="0" w:color="000000"/>
            </w:tcBorders>
            <w:shd w:val="clear" w:color="auto" w:fill="auto"/>
            <w:vAlign w:val="center"/>
          </w:tcPr>
          <w:p w14:paraId="3027378F"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Lily Montarcih L., M.Sc</w:t>
            </w:r>
          </w:p>
        </w:tc>
        <w:tc>
          <w:tcPr>
            <w:tcW w:w="5103" w:type="dxa"/>
            <w:tcBorders>
              <w:bottom w:val="single" w:sz="4" w:space="0" w:color="000000"/>
            </w:tcBorders>
          </w:tcPr>
          <w:p w14:paraId="6B8B4662"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Multi-reservoirs with inter-reservoir water transfer operation rules (IOP Conference Series: Earth and Environmental Science | vol: 437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1 | 2020-02-11 | Conference Proceedin)</w:t>
            </w:r>
          </w:p>
        </w:tc>
      </w:tr>
      <w:tr w:rsidR="00D432D0" w:rsidRPr="00D432D0" w14:paraId="08B5F02D" w14:textId="77777777" w:rsidTr="00D432D0">
        <w:tc>
          <w:tcPr>
            <w:tcW w:w="799" w:type="dxa"/>
            <w:tcBorders>
              <w:bottom w:val="single" w:sz="4" w:space="0" w:color="000000"/>
            </w:tcBorders>
            <w:shd w:val="clear" w:color="auto" w:fill="auto"/>
            <w:vAlign w:val="center"/>
          </w:tcPr>
          <w:p w14:paraId="5EE62305"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50</w:t>
            </w:r>
          </w:p>
        </w:tc>
        <w:tc>
          <w:tcPr>
            <w:tcW w:w="2552" w:type="dxa"/>
            <w:tcBorders>
              <w:bottom w:val="single" w:sz="4" w:space="0" w:color="000000"/>
            </w:tcBorders>
            <w:shd w:val="clear" w:color="auto" w:fill="auto"/>
            <w:vAlign w:val="center"/>
          </w:tcPr>
          <w:p w14:paraId="3DDA511B"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Suhardjono, M.Pd. Dipl</w:t>
            </w:r>
          </w:p>
        </w:tc>
        <w:tc>
          <w:tcPr>
            <w:tcW w:w="5103" w:type="dxa"/>
            <w:tcBorders>
              <w:bottom w:val="single" w:sz="4" w:space="0" w:color="000000"/>
            </w:tcBorders>
          </w:tcPr>
          <w:p w14:paraId="7B664DED"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Runoff behavior on Urban Road intersection based on flow profile simulation (International Review for Spatial Planning and Sustainable Development | vol: 6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1 | 2018-01-01 | Journal)</w:t>
            </w:r>
          </w:p>
        </w:tc>
      </w:tr>
      <w:tr w:rsidR="00D432D0" w:rsidRPr="00D432D0" w14:paraId="4560E3C6" w14:textId="77777777" w:rsidTr="00D432D0">
        <w:tc>
          <w:tcPr>
            <w:tcW w:w="799" w:type="dxa"/>
            <w:tcBorders>
              <w:bottom w:val="single" w:sz="4" w:space="0" w:color="000000"/>
            </w:tcBorders>
            <w:shd w:val="clear" w:color="auto" w:fill="auto"/>
            <w:vAlign w:val="center"/>
          </w:tcPr>
          <w:p w14:paraId="46CBABF0"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51</w:t>
            </w:r>
          </w:p>
        </w:tc>
        <w:tc>
          <w:tcPr>
            <w:tcW w:w="2552" w:type="dxa"/>
            <w:tcBorders>
              <w:bottom w:val="single" w:sz="4" w:space="0" w:color="000000"/>
            </w:tcBorders>
            <w:shd w:val="clear" w:color="auto" w:fill="auto"/>
            <w:vAlign w:val="center"/>
          </w:tcPr>
          <w:p w14:paraId="0E8FFBDE"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Suhardjono, M.Pd. Dipl</w:t>
            </w:r>
          </w:p>
        </w:tc>
        <w:tc>
          <w:tcPr>
            <w:tcW w:w="5103" w:type="dxa"/>
            <w:tcBorders>
              <w:bottom w:val="single" w:sz="4" w:space="0" w:color="000000"/>
            </w:tcBorders>
          </w:tcPr>
          <w:p w14:paraId="44BE39C8"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Water economic value of fresh water system in the Tanggunggunung Village, Indonesia (International Journal of GEOMATE | vol: 15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50 | 2018-01-01 | Journal)</w:t>
            </w:r>
          </w:p>
        </w:tc>
      </w:tr>
      <w:tr w:rsidR="00D432D0" w:rsidRPr="00D432D0" w14:paraId="5DDB74E2" w14:textId="77777777" w:rsidTr="00D432D0">
        <w:tc>
          <w:tcPr>
            <w:tcW w:w="799" w:type="dxa"/>
            <w:tcBorders>
              <w:bottom w:val="single" w:sz="4" w:space="0" w:color="000000"/>
            </w:tcBorders>
            <w:shd w:val="clear" w:color="auto" w:fill="auto"/>
            <w:vAlign w:val="center"/>
          </w:tcPr>
          <w:p w14:paraId="310F01B7"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52</w:t>
            </w:r>
          </w:p>
        </w:tc>
        <w:tc>
          <w:tcPr>
            <w:tcW w:w="2552" w:type="dxa"/>
            <w:tcBorders>
              <w:bottom w:val="single" w:sz="4" w:space="0" w:color="000000"/>
            </w:tcBorders>
            <w:shd w:val="clear" w:color="auto" w:fill="auto"/>
            <w:vAlign w:val="center"/>
          </w:tcPr>
          <w:p w14:paraId="27C19AB4"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Suhardjono, M.Pd. Dipl</w:t>
            </w:r>
          </w:p>
        </w:tc>
        <w:tc>
          <w:tcPr>
            <w:tcW w:w="5103" w:type="dxa"/>
            <w:tcBorders>
              <w:bottom w:val="single" w:sz="4" w:space="0" w:color="000000"/>
            </w:tcBorders>
          </w:tcPr>
          <w:p w14:paraId="4958C155"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Evaluation of infiltration models for mineral soils with different land uses in the tropics (Journal of Water and Land Development | vol: 37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1 | 2018-06-01 | Journal)</w:t>
            </w:r>
          </w:p>
        </w:tc>
      </w:tr>
      <w:tr w:rsidR="00D432D0" w:rsidRPr="00D432D0" w14:paraId="1B07479E" w14:textId="77777777" w:rsidTr="00D432D0">
        <w:tc>
          <w:tcPr>
            <w:tcW w:w="799" w:type="dxa"/>
            <w:tcBorders>
              <w:bottom w:val="single" w:sz="4" w:space="0" w:color="000000"/>
            </w:tcBorders>
            <w:shd w:val="clear" w:color="auto" w:fill="auto"/>
            <w:vAlign w:val="center"/>
          </w:tcPr>
          <w:p w14:paraId="471FE349"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53</w:t>
            </w:r>
          </w:p>
        </w:tc>
        <w:tc>
          <w:tcPr>
            <w:tcW w:w="2552" w:type="dxa"/>
            <w:tcBorders>
              <w:bottom w:val="single" w:sz="4" w:space="0" w:color="000000"/>
            </w:tcBorders>
            <w:shd w:val="clear" w:color="auto" w:fill="auto"/>
            <w:vAlign w:val="center"/>
          </w:tcPr>
          <w:p w14:paraId="2D5F318D"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Suhardjono, M.Pd. Dipl</w:t>
            </w:r>
          </w:p>
        </w:tc>
        <w:tc>
          <w:tcPr>
            <w:tcW w:w="5103" w:type="dxa"/>
            <w:tcBorders>
              <w:bottom w:val="single" w:sz="4" w:space="0" w:color="000000"/>
            </w:tcBorders>
          </w:tcPr>
          <w:p w14:paraId="37FCB362"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Developing interception and root uptake systems in conceptual hydrological modelling (Environmental </w:t>
            </w:r>
            <w:r w:rsidRPr="00D432D0">
              <w:rPr>
                <w:rFonts w:ascii="Times New Roman" w:hAnsi="Times New Roman" w:cs="Times New Roman"/>
                <w:sz w:val="22"/>
                <w:szCs w:val="22"/>
              </w:rPr>
              <w:lastRenderedPageBreak/>
              <w:t xml:space="preserve">Research, Engineering and Management | vol: 74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3 | 2018-01-01 | Journal)</w:t>
            </w:r>
          </w:p>
        </w:tc>
      </w:tr>
      <w:tr w:rsidR="00D432D0" w:rsidRPr="00D432D0" w14:paraId="26E17B44" w14:textId="77777777" w:rsidTr="00D432D0">
        <w:tc>
          <w:tcPr>
            <w:tcW w:w="799" w:type="dxa"/>
            <w:tcBorders>
              <w:bottom w:val="single" w:sz="4" w:space="0" w:color="000000"/>
            </w:tcBorders>
            <w:shd w:val="clear" w:color="auto" w:fill="auto"/>
            <w:vAlign w:val="center"/>
          </w:tcPr>
          <w:p w14:paraId="01532C07"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lastRenderedPageBreak/>
              <w:t>54</w:t>
            </w:r>
          </w:p>
        </w:tc>
        <w:tc>
          <w:tcPr>
            <w:tcW w:w="2552" w:type="dxa"/>
            <w:tcBorders>
              <w:bottom w:val="single" w:sz="4" w:space="0" w:color="000000"/>
            </w:tcBorders>
            <w:shd w:val="clear" w:color="auto" w:fill="auto"/>
            <w:vAlign w:val="center"/>
          </w:tcPr>
          <w:p w14:paraId="6ECCC1C9"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Suhardjono, M.Pd. Dipl</w:t>
            </w:r>
          </w:p>
        </w:tc>
        <w:tc>
          <w:tcPr>
            <w:tcW w:w="5103" w:type="dxa"/>
            <w:tcBorders>
              <w:bottom w:val="single" w:sz="4" w:space="0" w:color="000000"/>
            </w:tcBorders>
          </w:tcPr>
          <w:p w14:paraId="40333388"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In situ permeability and shape factor of flat-base recharge wells using variations of porous walls (IOP Conference Series: Earth and Environmental Science | vol: 437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1 | 2020-02-11 | Conference Proceeding)</w:t>
            </w:r>
          </w:p>
        </w:tc>
      </w:tr>
      <w:tr w:rsidR="00D432D0" w:rsidRPr="00D432D0" w14:paraId="2DAFB1F2" w14:textId="77777777" w:rsidTr="00D432D0">
        <w:tc>
          <w:tcPr>
            <w:tcW w:w="799" w:type="dxa"/>
            <w:tcBorders>
              <w:bottom w:val="single" w:sz="4" w:space="0" w:color="000000"/>
            </w:tcBorders>
            <w:shd w:val="clear" w:color="auto" w:fill="auto"/>
            <w:vAlign w:val="center"/>
          </w:tcPr>
          <w:p w14:paraId="3342B63F"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55</w:t>
            </w:r>
          </w:p>
        </w:tc>
        <w:tc>
          <w:tcPr>
            <w:tcW w:w="2552" w:type="dxa"/>
            <w:tcBorders>
              <w:bottom w:val="single" w:sz="4" w:space="0" w:color="000000"/>
            </w:tcBorders>
            <w:shd w:val="clear" w:color="auto" w:fill="auto"/>
            <w:vAlign w:val="center"/>
          </w:tcPr>
          <w:p w14:paraId="215660DC"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Muhammad Bisri, MS</w:t>
            </w:r>
          </w:p>
        </w:tc>
        <w:tc>
          <w:tcPr>
            <w:tcW w:w="5103" w:type="dxa"/>
            <w:tcBorders>
              <w:bottom w:val="single" w:sz="4" w:space="0" w:color="000000"/>
            </w:tcBorders>
          </w:tcPr>
          <w:p w14:paraId="09CEA6D3"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Model of water economic value optimization based on the land use change (Journal of Water and Land Development | vol: 36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1 | 2018-03-01 | Journal)</w:t>
            </w:r>
          </w:p>
        </w:tc>
      </w:tr>
      <w:tr w:rsidR="00D432D0" w:rsidRPr="00D432D0" w14:paraId="3E4F50A1" w14:textId="77777777" w:rsidTr="00D432D0">
        <w:tc>
          <w:tcPr>
            <w:tcW w:w="799" w:type="dxa"/>
            <w:tcBorders>
              <w:bottom w:val="single" w:sz="4" w:space="0" w:color="000000"/>
            </w:tcBorders>
            <w:shd w:val="clear" w:color="auto" w:fill="auto"/>
            <w:vAlign w:val="center"/>
          </w:tcPr>
          <w:p w14:paraId="484A4ECE"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56</w:t>
            </w:r>
          </w:p>
        </w:tc>
        <w:tc>
          <w:tcPr>
            <w:tcW w:w="2552" w:type="dxa"/>
            <w:tcBorders>
              <w:bottom w:val="single" w:sz="4" w:space="0" w:color="000000"/>
            </w:tcBorders>
            <w:shd w:val="clear" w:color="auto" w:fill="auto"/>
            <w:vAlign w:val="center"/>
          </w:tcPr>
          <w:p w14:paraId="65BE1006"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Muhammad Bisri, MS</w:t>
            </w:r>
          </w:p>
        </w:tc>
        <w:tc>
          <w:tcPr>
            <w:tcW w:w="5103" w:type="dxa"/>
            <w:tcBorders>
              <w:bottom w:val="single" w:sz="4" w:space="0" w:color="000000"/>
            </w:tcBorders>
          </w:tcPr>
          <w:p w14:paraId="47799231"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Hydrological drought index based on reservoir capacity - Case study of Batujai dam in Lombok Island, (Journal of Water and Land Development | vol: 38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1 | 2018-09-01 | Journal)</w:t>
            </w:r>
          </w:p>
        </w:tc>
      </w:tr>
      <w:tr w:rsidR="00D432D0" w:rsidRPr="00D432D0" w14:paraId="0AA11F97" w14:textId="77777777" w:rsidTr="00D432D0">
        <w:tc>
          <w:tcPr>
            <w:tcW w:w="799" w:type="dxa"/>
            <w:tcBorders>
              <w:bottom w:val="single" w:sz="4" w:space="0" w:color="000000"/>
            </w:tcBorders>
            <w:shd w:val="clear" w:color="auto" w:fill="auto"/>
            <w:vAlign w:val="center"/>
          </w:tcPr>
          <w:p w14:paraId="03D50995"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57</w:t>
            </w:r>
          </w:p>
        </w:tc>
        <w:tc>
          <w:tcPr>
            <w:tcW w:w="2552" w:type="dxa"/>
            <w:tcBorders>
              <w:bottom w:val="single" w:sz="4" w:space="0" w:color="000000"/>
            </w:tcBorders>
            <w:shd w:val="clear" w:color="auto" w:fill="auto"/>
            <w:vAlign w:val="center"/>
          </w:tcPr>
          <w:p w14:paraId="1EDD4B7C"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Muhammad Bisri, MS</w:t>
            </w:r>
          </w:p>
        </w:tc>
        <w:tc>
          <w:tcPr>
            <w:tcW w:w="5103" w:type="dxa"/>
            <w:tcBorders>
              <w:bottom w:val="single" w:sz="4" w:space="0" w:color="000000"/>
            </w:tcBorders>
          </w:tcPr>
          <w:p w14:paraId="2AA589EC"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Spatial analysis of land use in Bumiaji subdistrict, Batu city, East Java, Indonesia (International Journal of GEOMATE | vol: 15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47 | 2018-01-01 | Journal)</w:t>
            </w:r>
          </w:p>
        </w:tc>
      </w:tr>
      <w:tr w:rsidR="00D432D0" w:rsidRPr="00D432D0" w14:paraId="094C42F1" w14:textId="77777777" w:rsidTr="00D432D0">
        <w:tc>
          <w:tcPr>
            <w:tcW w:w="799" w:type="dxa"/>
            <w:tcBorders>
              <w:bottom w:val="single" w:sz="4" w:space="0" w:color="000000"/>
            </w:tcBorders>
            <w:shd w:val="clear" w:color="auto" w:fill="auto"/>
            <w:vAlign w:val="center"/>
          </w:tcPr>
          <w:p w14:paraId="624597B4"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58</w:t>
            </w:r>
          </w:p>
        </w:tc>
        <w:tc>
          <w:tcPr>
            <w:tcW w:w="2552" w:type="dxa"/>
            <w:tcBorders>
              <w:bottom w:val="single" w:sz="4" w:space="0" w:color="000000"/>
            </w:tcBorders>
            <w:shd w:val="clear" w:color="auto" w:fill="auto"/>
            <w:vAlign w:val="center"/>
          </w:tcPr>
          <w:p w14:paraId="22D9C8E8"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Muhammad Bisri, MS</w:t>
            </w:r>
          </w:p>
        </w:tc>
        <w:tc>
          <w:tcPr>
            <w:tcW w:w="5103" w:type="dxa"/>
            <w:tcBorders>
              <w:bottom w:val="single" w:sz="4" w:space="0" w:color="000000"/>
            </w:tcBorders>
          </w:tcPr>
          <w:p w14:paraId="17FD3111"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Reduction of BOD and COD of by using stratified filter and constructed wetland for blackwater treatment (IOP Conference Series: Materials Science and Engineering | vol: 469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1 | 2019-01-17 | Conference Proceeding)</w:t>
            </w:r>
          </w:p>
        </w:tc>
      </w:tr>
      <w:tr w:rsidR="00D432D0" w:rsidRPr="00D432D0" w14:paraId="1CA5AF8F" w14:textId="77777777" w:rsidTr="00D432D0">
        <w:tc>
          <w:tcPr>
            <w:tcW w:w="799" w:type="dxa"/>
            <w:tcBorders>
              <w:bottom w:val="single" w:sz="4" w:space="0" w:color="000000"/>
            </w:tcBorders>
            <w:shd w:val="clear" w:color="auto" w:fill="auto"/>
            <w:vAlign w:val="center"/>
          </w:tcPr>
          <w:p w14:paraId="4DB0C93A"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59</w:t>
            </w:r>
          </w:p>
        </w:tc>
        <w:tc>
          <w:tcPr>
            <w:tcW w:w="2552" w:type="dxa"/>
            <w:tcBorders>
              <w:bottom w:val="single" w:sz="4" w:space="0" w:color="000000"/>
            </w:tcBorders>
            <w:shd w:val="clear" w:color="auto" w:fill="auto"/>
            <w:vAlign w:val="center"/>
          </w:tcPr>
          <w:p w14:paraId="1224A052"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Muhammad Bisri, MS</w:t>
            </w:r>
          </w:p>
        </w:tc>
        <w:tc>
          <w:tcPr>
            <w:tcW w:w="5103" w:type="dxa"/>
            <w:tcBorders>
              <w:bottom w:val="single" w:sz="4" w:space="0" w:color="000000"/>
            </w:tcBorders>
          </w:tcPr>
          <w:p w14:paraId="222732FF"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Investigation of Landslide affected area using UAV and GIS in Banaran Village, Ponorogo, Indonesia (Disaster Advances | vol: 11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6 | 2018-06-01 | Journal)</w:t>
            </w:r>
          </w:p>
        </w:tc>
      </w:tr>
      <w:tr w:rsidR="00D432D0" w:rsidRPr="00D432D0" w14:paraId="46EF73AF" w14:textId="77777777" w:rsidTr="00D432D0">
        <w:tc>
          <w:tcPr>
            <w:tcW w:w="799" w:type="dxa"/>
            <w:tcBorders>
              <w:bottom w:val="single" w:sz="4" w:space="0" w:color="000000"/>
            </w:tcBorders>
            <w:shd w:val="clear" w:color="auto" w:fill="auto"/>
            <w:vAlign w:val="center"/>
          </w:tcPr>
          <w:p w14:paraId="1B4CC8BC"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60</w:t>
            </w:r>
          </w:p>
        </w:tc>
        <w:tc>
          <w:tcPr>
            <w:tcW w:w="2552" w:type="dxa"/>
            <w:tcBorders>
              <w:bottom w:val="single" w:sz="4" w:space="0" w:color="000000"/>
            </w:tcBorders>
            <w:shd w:val="clear" w:color="auto" w:fill="auto"/>
            <w:vAlign w:val="center"/>
          </w:tcPr>
          <w:p w14:paraId="6BBD8838"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Muhammad Bisri, MS</w:t>
            </w:r>
          </w:p>
        </w:tc>
        <w:tc>
          <w:tcPr>
            <w:tcW w:w="5103" w:type="dxa"/>
            <w:tcBorders>
              <w:bottom w:val="single" w:sz="4" w:space="0" w:color="000000"/>
            </w:tcBorders>
          </w:tcPr>
          <w:p w14:paraId="611FC7D3"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Service index modeling of urban drainage network (International Journal of GEOMATE | vol: 15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50 | 2018-01-01 | Journal)</w:t>
            </w:r>
          </w:p>
        </w:tc>
      </w:tr>
      <w:tr w:rsidR="00D432D0" w:rsidRPr="00D432D0" w14:paraId="5ACF9ABC" w14:textId="77777777" w:rsidTr="00D432D0">
        <w:tc>
          <w:tcPr>
            <w:tcW w:w="799" w:type="dxa"/>
            <w:tcBorders>
              <w:bottom w:val="single" w:sz="4" w:space="0" w:color="000000"/>
            </w:tcBorders>
            <w:shd w:val="clear" w:color="auto" w:fill="auto"/>
            <w:vAlign w:val="center"/>
          </w:tcPr>
          <w:p w14:paraId="6B35DD8F"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61</w:t>
            </w:r>
          </w:p>
        </w:tc>
        <w:tc>
          <w:tcPr>
            <w:tcW w:w="2552" w:type="dxa"/>
            <w:tcBorders>
              <w:bottom w:val="single" w:sz="4" w:space="0" w:color="000000"/>
            </w:tcBorders>
            <w:shd w:val="clear" w:color="auto" w:fill="auto"/>
            <w:vAlign w:val="center"/>
          </w:tcPr>
          <w:p w14:paraId="0C81A0C0"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Muhammad Bisri, MS</w:t>
            </w:r>
          </w:p>
        </w:tc>
        <w:tc>
          <w:tcPr>
            <w:tcW w:w="5103" w:type="dxa"/>
            <w:tcBorders>
              <w:bottom w:val="single" w:sz="4" w:space="0" w:color="000000"/>
            </w:tcBorders>
          </w:tcPr>
          <w:p w14:paraId="6400AB82"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Automatic calibration and sensitivity analysis of DISPRIN model parameters: A case study on Lesti waste (Journal of Water and Land Development | vol: 37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1 | 2018-06-01 | Journal)</w:t>
            </w:r>
          </w:p>
        </w:tc>
      </w:tr>
      <w:tr w:rsidR="00D432D0" w:rsidRPr="00D432D0" w14:paraId="2F367667" w14:textId="77777777" w:rsidTr="00D432D0">
        <w:tc>
          <w:tcPr>
            <w:tcW w:w="799" w:type="dxa"/>
            <w:tcBorders>
              <w:bottom w:val="single" w:sz="4" w:space="0" w:color="000000"/>
            </w:tcBorders>
            <w:shd w:val="clear" w:color="auto" w:fill="auto"/>
            <w:vAlign w:val="center"/>
          </w:tcPr>
          <w:p w14:paraId="696FFB35"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62</w:t>
            </w:r>
          </w:p>
        </w:tc>
        <w:tc>
          <w:tcPr>
            <w:tcW w:w="2552" w:type="dxa"/>
            <w:tcBorders>
              <w:bottom w:val="single" w:sz="4" w:space="0" w:color="000000"/>
            </w:tcBorders>
            <w:shd w:val="clear" w:color="auto" w:fill="auto"/>
            <w:vAlign w:val="center"/>
          </w:tcPr>
          <w:p w14:paraId="08050317"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Muhammad Bisri, MS</w:t>
            </w:r>
          </w:p>
        </w:tc>
        <w:tc>
          <w:tcPr>
            <w:tcW w:w="5103" w:type="dxa"/>
            <w:tcBorders>
              <w:bottom w:val="single" w:sz="4" w:space="0" w:color="000000"/>
            </w:tcBorders>
          </w:tcPr>
          <w:p w14:paraId="43542CDF"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Application of stratified filter and wetland to stabilize the temperature and pH of blackwater (International Journal of Civil Engineering and Technology | vol: 9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6 | 2018-06-01 | Journal)</w:t>
            </w:r>
          </w:p>
        </w:tc>
      </w:tr>
      <w:tr w:rsidR="00D432D0" w:rsidRPr="00D432D0" w14:paraId="7216E520" w14:textId="77777777" w:rsidTr="00D432D0">
        <w:tc>
          <w:tcPr>
            <w:tcW w:w="799" w:type="dxa"/>
            <w:tcBorders>
              <w:bottom w:val="single" w:sz="4" w:space="0" w:color="000000"/>
            </w:tcBorders>
            <w:shd w:val="clear" w:color="auto" w:fill="auto"/>
            <w:vAlign w:val="center"/>
          </w:tcPr>
          <w:p w14:paraId="57691892"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63</w:t>
            </w:r>
          </w:p>
        </w:tc>
        <w:tc>
          <w:tcPr>
            <w:tcW w:w="2552" w:type="dxa"/>
            <w:tcBorders>
              <w:bottom w:val="single" w:sz="4" w:space="0" w:color="000000"/>
            </w:tcBorders>
            <w:shd w:val="clear" w:color="auto" w:fill="auto"/>
            <w:vAlign w:val="center"/>
          </w:tcPr>
          <w:p w14:paraId="75E079FE"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Muhammad Bisri, MS</w:t>
            </w:r>
          </w:p>
        </w:tc>
        <w:tc>
          <w:tcPr>
            <w:tcW w:w="5103" w:type="dxa"/>
            <w:tcBorders>
              <w:bottom w:val="single" w:sz="4" w:space="0" w:color="000000"/>
            </w:tcBorders>
          </w:tcPr>
          <w:p w14:paraId="3FB50720"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Determination of discharge coefficient in tyrol weir using screen from of circle with diameter (International Journal of Civil Engineering and Technology | vol: 9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6 | 2018-06-01 | Journal)</w:t>
            </w:r>
          </w:p>
        </w:tc>
      </w:tr>
      <w:tr w:rsidR="00D432D0" w:rsidRPr="00D432D0" w14:paraId="177A9CF9" w14:textId="77777777" w:rsidTr="00D432D0">
        <w:tc>
          <w:tcPr>
            <w:tcW w:w="799" w:type="dxa"/>
            <w:tcBorders>
              <w:bottom w:val="single" w:sz="4" w:space="0" w:color="000000"/>
            </w:tcBorders>
            <w:shd w:val="clear" w:color="auto" w:fill="auto"/>
            <w:vAlign w:val="center"/>
          </w:tcPr>
          <w:p w14:paraId="7360F555"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64</w:t>
            </w:r>
          </w:p>
        </w:tc>
        <w:tc>
          <w:tcPr>
            <w:tcW w:w="2552" w:type="dxa"/>
            <w:tcBorders>
              <w:bottom w:val="single" w:sz="4" w:space="0" w:color="000000"/>
            </w:tcBorders>
            <w:shd w:val="clear" w:color="auto" w:fill="auto"/>
            <w:vAlign w:val="center"/>
          </w:tcPr>
          <w:p w14:paraId="69B0AFB1"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color w:val="000000"/>
                <w:sz w:val="22"/>
                <w:szCs w:val="22"/>
              </w:rPr>
              <w:t>Prof. Dr. Ir. Muhammad Bisri, MS</w:t>
            </w:r>
          </w:p>
        </w:tc>
        <w:tc>
          <w:tcPr>
            <w:tcW w:w="5103" w:type="dxa"/>
            <w:tcBorders>
              <w:bottom w:val="single" w:sz="4" w:space="0" w:color="000000"/>
            </w:tcBorders>
          </w:tcPr>
          <w:p w14:paraId="3A511635"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Model flood peak discharge based on the watershed shape factor (International Journal of Civil Engineering and Technology | vol: 9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12 | 2018-12-01 | Journal)</w:t>
            </w:r>
          </w:p>
        </w:tc>
      </w:tr>
      <w:tr w:rsidR="00D432D0" w:rsidRPr="00D432D0" w14:paraId="2C445B5F" w14:textId="77777777" w:rsidTr="00D432D0">
        <w:tc>
          <w:tcPr>
            <w:tcW w:w="799" w:type="dxa"/>
            <w:tcBorders>
              <w:bottom w:val="single" w:sz="4" w:space="0" w:color="000000"/>
            </w:tcBorders>
            <w:shd w:val="clear" w:color="auto" w:fill="auto"/>
            <w:vAlign w:val="center"/>
          </w:tcPr>
          <w:p w14:paraId="55E4BA32"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65</w:t>
            </w:r>
          </w:p>
        </w:tc>
        <w:tc>
          <w:tcPr>
            <w:tcW w:w="2552" w:type="dxa"/>
            <w:tcBorders>
              <w:bottom w:val="single" w:sz="4" w:space="0" w:color="000000"/>
            </w:tcBorders>
            <w:shd w:val="clear" w:color="auto" w:fill="auto"/>
            <w:vAlign w:val="center"/>
          </w:tcPr>
          <w:p w14:paraId="42C803C7"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sz w:val="22"/>
                <w:szCs w:val="22"/>
              </w:rPr>
              <w:t>Antariksa, Prof.</w:t>
            </w:r>
            <w:proofErr w:type="gramStart"/>
            <w:r w:rsidRPr="00D432D0">
              <w:rPr>
                <w:rFonts w:ascii="Times New Roman" w:hAnsi="Times New Roman" w:cs="Times New Roman"/>
                <w:sz w:val="22"/>
                <w:szCs w:val="22"/>
              </w:rPr>
              <w:t>,Ir</w:t>
            </w:r>
            <w:proofErr w:type="gramEnd"/>
            <w:r w:rsidRPr="00D432D0">
              <w:rPr>
                <w:rFonts w:ascii="Times New Roman" w:hAnsi="Times New Roman" w:cs="Times New Roman"/>
                <w:sz w:val="22"/>
                <w:szCs w:val="22"/>
              </w:rPr>
              <w:t>.,M.Eng.,Ph.D.</w:t>
            </w:r>
          </w:p>
        </w:tc>
        <w:tc>
          <w:tcPr>
            <w:tcW w:w="5103" w:type="dxa"/>
            <w:tcBorders>
              <w:bottom w:val="single" w:sz="4" w:space="0" w:color="000000"/>
            </w:tcBorders>
          </w:tcPr>
          <w:p w14:paraId="0E45CD8D"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Resilience of Historical Urban Multi-ethnic Settlement: Entrepreneurship and Religiosity Concept of (IOP Conference Series: Earth and Environmental Science, vol: 99,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1, 2018-01-05, Conference Proceeding)</w:t>
            </w:r>
          </w:p>
        </w:tc>
      </w:tr>
      <w:tr w:rsidR="00D432D0" w:rsidRPr="00D432D0" w14:paraId="51639181" w14:textId="77777777" w:rsidTr="00D432D0">
        <w:tc>
          <w:tcPr>
            <w:tcW w:w="799" w:type="dxa"/>
            <w:tcBorders>
              <w:bottom w:val="single" w:sz="4" w:space="0" w:color="000000"/>
            </w:tcBorders>
            <w:shd w:val="clear" w:color="auto" w:fill="auto"/>
            <w:vAlign w:val="center"/>
          </w:tcPr>
          <w:p w14:paraId="55722773"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lastRenderedPageBreak/>
              <w:t>66</w:t>
            </w:r>
          </w:p>
        </w:tc>
        <w:tc>
          <w:tcPr>
            <w:tcW w:w="2552" w:type="dxa"/>
            <w:tcBorders>
              <w:bottom w:val="single" w:sz="4" w:space="0" w:color="000000"/>
            </w:tcBorders>
            <w:shd w:val="clear" w:color="auto" w:fill="auto"/>
            <w:vAlign w:val="center"/>
          </w:tcPr>
          <w:p w14:paraId="17603BC0"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sz w:val="22"/>
                <w:szCs w:val="22"/>
              </w:rPr>
              <w:t>Antariksa, Prof.</w:t>
            </w:r>
            <w:proofErr w:type="gramStart"/>
            <w:r w:rsidRPr="00D432D0">
              <w:rPr>
                <w:rFonts w:ascii="Times New Roman" w:hAnsi="Times New Roman" w:cs="Times New Roman"/>
                <w:sz w:val="22"/>
                <w:szCs w:val="22"/>
              </w:rPr>
              <w:t>,Ir</w:t>
            </w:r>
            <w:proofErr w:type="gramEnd"/>
            <w:r w:rsidRPr="00D432D0">
              <w:rPr>
                <w:rFonts w:ascii="Times New Roman" w:hAnsi="Times New Roman" w:cs="Times New Roman"/>
                <w:sz w:val="22"/>
                <w:szCs w:val="22"/>
              </w:rPr>
              <w:t>.,M.Eng.,Ph.D.</w:t>
            </w:r>
          </w:p>
        </w:tc>
        <w:tc>
          <w:tcPr>
            <w:tcW w:w="5103" w:type="dxa"/>
            <w:tcBorders>
              <w:bottom w:val="single" w:sz="4" w:space="0" w:color="000000"/>
            </w:tcBorders>
          </w:tcPr>
          <w:p w14:paraId="61E0E77A"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The feasibility of malang city as college town (International Journal of Scientific and Technology Research | vol: 8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12 | 2019-12-01 | Journal)</w:t>
            </w:r>
          </w:p>
        </w:tc>
      </w:tr>
      <w:tr w:rsidR="00D432D0" w:rsidRPr="00D432D0" w14:paraId="2FB6C8D3" w14:textId="77777777" w:rsidTr="00D432D0">
        <w:tc>
          <w:tcPr>
            <w:tcW w:w="799" w:type="dxa"/>
            <w:tcBorders>
              <w:bottom w:val="single" w:sz="4" w:space="0" w:color="000000"/>
            </w:tcBorders>
            <w:shd w:val="clear" w:color="auto" w:fill="auto"/>
            <w:vAlign w:val="center"/>
          </w:tcPr>
          <w:p w14:paraId="73D1F2B4"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67</w:t>
            </w:r>
          </w:p>
        </w:tc>
        <w:tc>
          <w:tcPr>
            <w:tcW w:w="2552" w:type="dxa"/>
            <w:tcBorders>
              <w:bottom w:val="single" w:sz="4" w:space="0" w:color="000000"/>
            </w:tcBorders>
            <w:shd w:val="clear" w:color="auto" w:fill="auto"/>
            <w:vAlign w:val="center"/>
          </w:tcPr>
          <w:p w14:paraId="5858D25C"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sz w:val="22"/>
                <w:szCs w:val="22"/>
              </w:rPr>
              <w:t>Antariksa, Prof.</w:t>
            </w:r>
            <w:proofErr w:type="gramStart"/>
            <w:r w:rsidRPr="00D432D0">
              <w:rPr>
                <w:rFonts w:ascii="Times New Roman" w:hAnsi="Times New Roman" w:cs="Times New Roman"/>
                <w:sz w:val="22"/>
                <w:szCs w:val="22"/>
              </w:rPr>
              <w:t>,Ir</w:t>
            </w:r>
            <w:proofErr w:type="gramEnd"/>
            <w:r w:rsidRPr="00D432D0">
              <w:rPr>
                <w:rFonts w:ascii="Times New Roman" w:hAnsi="Times New Roman" w:cs="Times New Roman"/>
                <w:sz w:val="22"/>
                <w:szCs w:val="22"/>
              </w:rPr>
              <w:t>.,M.Eng.,Ph.D.</w:t>
            </w:r>
          </w:p>
        </w:tc>
        <w:tc>
          <w:tcPr>
            <w:tcW w:w="5103" w:type="dxa"/>
            <w:tcBorders>
              <w:bottom w:val="single" w:sz="4" w:space="0" w:color="000000"/>
            </w:tcBorders>
          </w:tcPr>
          <w:p w14:paraId="628AEDB5"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Spatial adaptation as the Madurese migrant resilience form at urban informal sector workers settlement (IOP Conference Series: Earth and Environmental Science | vol: 99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1 | 2018-01-05 | Conference Proceeding)</w:t>
            </w:r>
          </w:p>
        </w:tc>
      </w:tr>
      <w:tr w:rsidR="00D432D0" w:rsidRPr="00D432D0" w14:paraId="6D6B5E70" w14:textId="77777777" w:rsidTr="00D432D0">
        <w:tc>
          <w:tcPr>
            <w:tcW w:w="799" w:type="dxa"/>
            <w:tcBorders>
              <w:top w:val="single" w:sz="4" w:space="0" w:color="000000"/>
              <w:bottom w:val="double" w:sz="4" w:space="0" w:color="auto"/>
            </w:tcBorders>
            <w:shd w:val="clear" w:color="auto" w:fill="auto"/>
            <w:vAlign w:val="center"/>
          </w:tcPr>
          <w:p w14:paraId="12431721" w14:textId="77777777" w:rsidR="00D432D0" w:rsidRPr="00D432D0" w:rsidRDefault="00D432D0" w:rsidP="00DB0F14">
            <w:pPr>
              <w:jc w:val="center"/>
              <w:rPr>
                <w:rFonts w:ascii="Times New Roman" w:hAnsi="Times New Roman" w:cs="Times New Roman"/>
                <w:sz w:val="22"/>
                <w:szCs w:val="22"/>
              </w:rPr>
            </w:pPr>
            <w:r w:rsidRPr="00D432D0">
              <w:rPr>
                <w:rFonts w:ascii="Times New Roman" w:hAnsi="Times New Roman" w:cs="Times New Roman"/>
                <w:sz w:val="22"/>
                <w:szCs w:val="22"/>
              </w:rPr>
              <w:t>68</w:t>
            </w:r>
          </w:p>
        </w:tc>
        <w:tc>
          <w:tcPr>
            <w:tcW w:w="2552" w:type="dxa"/>
            <w:tcBorders>
              <w:top w:val="single" w:sz="4" w:space="0" w:color="000000"/>
              <w:bottom w:val="double" w:sz="4" w:space="0" w:color="auto"/>
            </w:tcBorders>
            <w:shd w:val="clear" w:color="auto" w:fill="auto"/>
            <w:vAlign w:val="center"/>
          </w:tcPr>
          <w:p w14:paraId="32DB039D" w14:textId="77777777" w:rsidR="00D432D0" w:rsidRPr="00D432D0" w:rsidRDefault="00D432D0" w:rsidP="00DB0F14">
            <w:pPr>
              <w:rPr>
                <w:rFonts w:ascii="Times New Roman" w:hAnsi="Times New Roman" w:cs="Times New Roman"/>
                <w:color w:val="000000"/>
                <w:sz w:val="22"/>
                <w:szCs w:val="22"/>
              </w:rPr>
            </w:pPr>
            <w:r w:rsidRPr="00D432D0">
              <w:rPr>
                <w:rFonts w:ascii="Times New Roman" w:hAnsi="Times New Roman" w:cs="Times New Roman"/>
                <w:sz w:val="22"/>
                <w:szCs w:val="22"/>
              </w:rPr>
              <w:t>Antariksa, Prof.</w:t>
            </w:r>
            <w:proofErr w:type="gramStart"/>
            <w:r w:rsidRPr="00D432D0">
              <w:rPr>
                <w:rFonts w:ascii="Times New Roman" w:hAnsi="Times New Roman" w:cs="Times New Roman"/>
                <w:sz w:val="22"/>
                <w:szCs w:val="22"/>
              </w:rPr>
              <w:t>,Ir</w:t>
            </w:r>
            <w:proofErr w:type="gramEnd"/>
            <w:r w:rsidRPr="00D432D0">
              <w:rPr>
                <w:rFonts w:ascii="Times New Roman" w:hAnsi="Times New Roman" w:cs="Times New Roman"/>
                <w:sz w:val="22"/>
                <w:szCs w:val="22"/>
              </w:rPr>
              <w:t>.,M.Eng.,Ph.D.</w:t>
            </w:r>
          </w:p>
        </w:tc>
        <w:tc>
          <w:tcPr>
            <w:tcW w:w="5103" w:type="dxa"/>
            <w:tcBorders>
              <w:top w:val="single" w:sz="4" w:space="0" w:color="000000"/>
              <w:bottom w:val="double" w:sz="4" w:space="0" w:color="auto"/>
            </w:tcBorders>
          </w:tcPr>
          <w:p w14:paraId="17266179" w14:textId="77777777" w:rsidR="00D432D0" w:rsidRPr="00D432D0" w:rsidRDefault="00D432D0" w:rsidP="00DB0F14">
            <w:pPr>
              <w:rPr>
                <w:rFonts w:ascii="Times New Roman" w:hAnsi="Times New Roman" w:cs="Times New Roman"/>
                <w:sz w:val="22"/>
                <w:szCs w:val="22"/>
              </w:rPr>
            </w:pPr>
            <w:r w:rsidRPr="00D432D0">
              <w:rPr>
                <w:rFonts w:ascii="Times New Roman" w:hAnsi="Times New Roman" w:cs="Times New Roman"/>
                <w:sz w:val="22"/>
                <w:szCs w:val="22"/>
              </w:rPr>
              <w:t xml:space="preserve">The role of localities in karsten s works in architecture and city of Semarang (IOP Conference Series: Earth and Environmental Science | vol: 126 | </w:t>
            </w:r>
            <w:proofErr w:type="gramStart"/>
            <w:r w:rsidRPr="00D432D0">
              <w:rPr>
                <w:rFonts w:ascii="Times New Roman" w:hAnsi="Times New Roman" w:cs="Times New Roman"/>
                <w:sz w:val="22"/>
                <w:szCs w:val="22"/>
              </w:rPr>
              <w:t>issue :</w:t>
            </w:r>
            <w:proofErr w:type="gramEnd"/>
            <w:r w:rsidRPr="00D432D0">
              <w:rPr>
                <w:rFonts w:ascii="Times New Roman" w:hAnsi="Times New Roman" w:cs="Times New Roman"/>
                <w:sz w:val="22"/>
                <w:szCs w:val="22"/>
              </w:rPr>
              <w:t xml:space="preserve"> 1 | 2018-03-19 | Conference Proceeding)</w:t>
            </w:r>
          </w:p>
        </w:tc>
      </w:tr>
      <w:tr w:rsidR="00D432D0" w:rsidRPr="00D432D0" w14:paraId="2464B8D5" w14:textId="77777777" w:rsidTr="00D432D0">
        <w:tc>
          <w:tcPr>
            <w:tcW w:w="3351" w:type="dxa"/>
            <w:gridSpan w:val="2"/>
            <w:tcBorders>
              <w:top w:val="double" w:sz="4" w:space="0" w:color="auto"/>
            </w:tcBorders>
            <w:shd w:val="clear" w:color="auto" w:fill="auto"/>
          </w:tcPr>
          <w:p w14:paraId="4B12E659" w14:textId="77777777" w:rsidR="00D432D0" w:rsidRPr="00D432D0" w:rsidRDefault="00D432D0" w:rsidP="00DB0F14">
            <w:pPr>
              <w:jc w:val="center"/>
              <w:rPr>
                <w:rFonts w:ascii="Times New Roman" w:hAnsi="Times New Roman" w:cs="Times New Roman"/>
                <w:b/>
                <w:sz w:val="22"/>
                <w:szCs w:val="22"/>
              </w:rPr>
            </w:pPr>
            <w:r w:rsidRPr="00D432D0">
              <w:rPr>
                <w:rFonts w:ascii="Times New Roman" w:hAnsi="Times New Roman" w:cs="Times New Roman"/>
                <w:b/>
                <w:sz w:val="22"/>
                <w:szCs w:val="22"/>
              </w:rPr>
              <w:t>Jumlah</w:t>
            </w:r>
          </w:p>
        </w:tc>
        <w:tc>
          <w:tcPr>
            <w:tcW w:w="5103" w:type="dxa"/>
            <w:tcBorders>
              <w:top w:val="double" w:sz="4" w:space="0" w:color="auto"/>
            </w:tcBorders>
          </w:tcPr>
          <w:p w14:paraId="2F1BC152" w14:textId="77777777" w:rsidR="00D432D0" w:rsidRPr="00D432D0" w:rsidRDefault="00D432D0" w:rsidP="00DB0F14">
            <w:pPr>
              <w:jc w:val="center"/>
              <w:rPr>
                <w:rFonts w:ascii="Times New Roman" w:hAnsi="Times New Roman" w:cs="Times New Roman"/>
                <w:sz w:val="22"/>
                <w:szCs w:val="22"/>
              </w:rPr>
            </w:pPr>
          </w:p>
        </w:tc>
      </w:tr>
    </w:tbl>
    <w:p w14:paraId="47137AFA" w14:textId="77777777" w:rsidR="00D432D0" w:rsidRDefault="00D432D0" w:rsidP="00D432D0">
      <w:pPr>
        <w:widowControl w:val="0"/>
        <w:autoSpaceDE w:val="0"/>
        <w:autoSpaceDN w:val="0"/>
        <w:adjustRightInd w:val="0"/>
        <w:spacing w:after="240"/>
        <w:rPr>
          <w:rFonts w:eastAsiaTheme="minorHAnsi" w:cs="Arial"/>
          <w:szCs w:val="22"/>
        </w:rPr>
      </w:pPr>
    </w:p>
    <w:p w14:paraId="039736C0" w14:textId="77777777" w:rsidR="00060EF0" w:rsidRPr="00567C1F" w:rsidRDefault="00060EF0" w:rsidP="00060EF0">
      <w:pPr>
        <w:jc w:val="both"/>
        <w:rPr>
          <w:rFonts w:ascii="Arial" w:hAnsi="Arial" w:cs="Arial"/>
          <w:b/>
          <w:color w:val="000000"/>
        </w:rPr>
      </w:pPr>
      <w:r>
        <w:rPr>
          <w:rFonts w:ascii="Times New Roman" w:hAnsi="Times New Roman" w:cs="Times New Roman"/>
          <w:b/>
        </w:rPr>
        <w:t>No 10</w:t>
      </w:r>
      <w:r w:rsidRPr="00E274CE">
        <w:rPr>
          <w:rFonts w:ascii="Times New Roman" w:hAnsi="Times New Roman" w:cs="Times New Roman"/>
          <w:b/>
        </w:rPr>
        <w:t xml:space="preserve">. IKU PS </w:t>
      </w:r>
      <w:r w:rsidRPr="00060EF0">
        <w:rPr>
          <w:rFonts w:ascii="Times New Roman" w:hAnsi="Times New Roman" w:cs="Times New Roman"/>
          <w:b/>
          <w:color w:val="000000"/>
        </w:rPr>
        <w:t>Keberadaan visi keilmuan PS dan kesesuaian dengan CP dan roadmap penelitian dan PkM (score 1)</w:t>
      </w:r>
    </w:p>
    <w:p w14:paraId="5B1C040B" w14:textId="77777777" w:rsidR="00060EF0" w:rsidRDefault="00060EF0" w:rsidP="00060EF0">
      <w:pPr>
        <w:widowControl w:val="0"/>
        <w:tabs>
          <w:tab w:val="left" w:pos="220"/>
          <w:tab w:val="left" w:pos="720"/>
        </w:tabs>
        <w:autoSpaceDE w:val="0"/>
        <w:autoSpaceDN w:val="0"/>
        <w:adjustRightInd w:val="0"/>
        <w:spacing w:after="240"/>
        <w:jc w:val="both"/>
        <w:rPr>
          <w:rFonts w:ascii="Times New Roman" w:eastAsiaTheme="minorHAnsi" w:hAnsi="Times New Roman" w:cs="Times New Roman"/>
          <w:szCs w:val="22"/>
        </w:rPr>
      </w:pPr>
    </w:p>
    <w:p w14:paraId="59761163" w14:textId="23043C97" w:rsidR="00060EF0" w:rsidRDefault="00060EF0" w:rsidP="00060EF0">
      <w:pPr>
        <w:widowControl w:val="0"/>
        <w:tabs>
          <w:tab w:val="left" w:pos="220"/>
          <w:tab w:val="left" w:pos="720"/>
        </w:tabs>
        <w:autoSpaceDE w:val="0"/>
        <w:autoSpaceDN w:val="0"/>
        <w:adjustRightInd w:val="0"/>
        <w:spacing w:after="240"/>
        <w:jc w:val="both"/>
        <w:rPr>
          <w:rFonts w:ascii="Times New Roman" w:eastAsiaTheme="minorHAnsi" w:hAnsi="Times New Roman" w:cs="Times New Roman"/>
          <w:szCs w:val="22"/>
        </w:rPr>
      </w:pPr>
      <w:proofErr w:type="gramStart"/>
      <w:r w:rsidRPr="00E274CE">
        <w:rPr>
          <w:rFonts w:ascii="Times New Roman" w:eastAsiaTheme="minorHAnsi" w:hAnsi="Times New Roman" w:cs="Times New Roman"/>
          <w:szCs w:val="22"/>
        </w:rPr>
        <w:t>Bukti :</w:t>
      </w:r>
      <w:proofErr w:type="gramEnd"/>
      <w:r w:rsidRPr="00E274CE">
        <w:rPr>
          <w:rFonts w:ascii="Times New Roman" w:eastAsiaTheme="minorHAnsi" w:hAnsi="Times New Roman" w:cs="Times New Roman"/>
          <w:szCs w:val="22"/>
        </w:rPr>
        <w:t xml:space="preserve"> </w:t>
      </w:r>
      <w:r>
        <w:rPr>
          <w:rFonts w:ascii="Times New Roman" w:eastAsiaTheme="minorHAnsi" w:hAnsi="Times New Roman" w:cs="Times New Roman"/>
          <w:szCs w:val="22"/>
        </w:rPr>
        <w:t>Dokumen Kurikulum terlampir</w:t>
      </w:r>
    </w:p>
    <w:p w14:paraId="749525A6" w14:textId="77777777" w:rsidR="00060EF0" w:rsidRDefault="00060EF0" w:rsidP="00060EF0">
      <w:pPr>
        <w:widowControl w:val="0"/>
        <w:tabs>
          <w:tab w:val="left" w:pos="220"/>
          <w:tab w:val="left" w:pos="720"/>
        </w:tabs>
        <w:autoSpaceDE w:val="0"/>
        <w:autoSpaceDN w:val="0"/>
        <w:adjustRightInd w:val="0"/>
        <w:spacing w:after="240"/>
        <w:jc w:val="both"/>
        <w:rPr>
          <w:rFonts w:ascii="Times New Roman" w:hAnsi="Times New Roman" w:cs="Times New Roman"/>
          <w:b/>
        </w:rPr>
      </w:pPr>
    </w:p>
    <w:p w14:paraId="6A3362E1" w14:textId="77777777" w:rsidR="00060EF0" w:rsidRPr="00060EF0" w:rsidRDefault="00060EF0" w:rsidP="00060EF0">
      <w:pPr>
        <w:widowControl w:val="0"/>
        <w:tabs>
          <w:tab w:val="left" w:pos="220"/>
          <w:tab w:val="left" w:pos="720"/>
        </w:tabs>
        <w:autoSpaceDE w:val="0"/>
        <w:autoSpaceDN w:val="0"/>
        <w:adjustRightInd w:val="0"/>
        <w:spacing w:after="240"/>
        <w:jc w:val="both"/>
        <w:rPr>
          <w:rFonts w:ascii="Times New Roman" w:hAnsi="Times New Roman" w:cs="Times New Roman"/>
          <w:b/>
          <w:color w:val="000000"/>
        </w:rPr>
      </w:pPr>
      <w:r>
        <w:rPr>
          <w:rFonts w:ascii="Times New Roman" w:hAnsi="Times New Roman" w:cs="Times New Roman"/>
          <w:b/>
        </w:rPr>
        <w:t>No 11</w:t>
      </w:r>
      <w:r w:rsidRPr="00E274CE">
        <w:rPr>
          <w:rFonts w:ascii="Times New Roman" w:hAnsi="Times New Roman" w:cs="Times New Roman"/>
          <w:b/>
        </w:rPr>
        <w:t xml:space="preserve">. IKU PS </w:t>
      </w:r>
      <w:r w:rsidRPr="00060EF0">
        <w:rPr>
          <w:rFonts w:ascii="Times New Roman" w:hAnsi="Times New Roman" w:cs="Times New Roman"/>
          <w:b/>
          <w:color w:val="000000"/>
        </w:rPr>
        <w:t>Persentase tingkat kepuasan mahasiswa terhadap proses pendidikan (score 3,9)</w:t>
      </w:r>
    </w:p>
    <w:p w14:paraId="0FF2A30D" w14:textId="7DD4C17A" w:rsidR="00E274CE" w:rsidRPr="000C4882" w:rsidRDefault="00060EF0" w:rsidP="000C4882">
      <w:pPr>
        <w:widowControl w:val="0"/>
        <w:tabs>
          <w:tab w:val="left" w:pos="220"/>
          <w:tab w:val="left" w:pos="720"/>
        </w:tabs>
        <w:autoSpaceDE w:val="0"/>
        <w:autoSpaceDN w:val="0"/>
        <w:adjustRightInd w:val="0"/>
        <w:spacing w:after="240"/>
        <w:jc w:val="both"/>
        <w:rPr>
          <w:rFonts w:ascii="Times New Roman" w:eastAsiaTheme="minorHAnsi" w:hAnsi="Times New Roman" w:cs="Times New Roman"/>
          <w:szCs w:val="22"/>
        </w:rPr>
      </w:pPr>
      <w:proofErr w:type="gramStart"/>
      <w:r w:rsidRPr="00E274CE">
        <w:rPr>
          <w:rFonts w:ascii="Times New Roman" w:eastAsiaTheme="minorHAnsi" w:hAnsi="Times New Roman" w:cs="Times New Roman"/>
          <w:szCs w:val="22"/>
        </w:rPr>
        <w:t>Bukti :</w:t>
      </w:r>
      <w:proofErr w:type="gramEnd"/>
      <w:r w:rsidRPr="00E274CE">
        <w:rPr>
          <w:rFonts w:ascii="Times New Roman" w:eastAsiaTheme="minorHAnsi" w:hAnsi="Times New Roman" w:cs="Times New Roman"/>
          <w:szCs w:val="22"/>
        </w:rPr>
        <w:t xml:space="preserve"> </w:t>
      </w:r>
      <w:r w:rsidRPr="00060EF0">
        <w:rPr>
          <w:rFonts w:ascii="Times New Roman" w:hAnsi="Times New Roman" w:cs="Times New Roman"/>
          <w:color w:val="000000"/>
        </w:rPr>
        <w:t>Rata-rata tingkat kepuasan mahasiswa sudah sangat baik (&gt;70%), namun hanya tangible (aksesabilitas sarana prasarana) yang masih di bawah 70% dan telah disusun tindak lanjutnya</w:t>
      </w:r>
    </w:p>
    <w:p w14:paraId="17CCEAB4" w14:textId="77777777" w:rsidR="00F5187E" w:rsidRPr="00EE67F8" w:rsidRDefault="00F5187E" w:rsidP="00F5187E">
      <w:pPr>
        <w:ind w:right="-6" w:firstLine="567"/>
        <w:rPr>
          <w:rFonts w:ascii="Times New Roman" w:hAnsi="Times New Roman" w:cs="Times New Roman"/>
          <w:b/>
          <w:bCs/>
        </w:rPr>
      </w:pPr>
      <w:r w:rsidRPr="00EE67F8">
        <w:rPr>
          <w:rFonts w:ascii="Times New Roman" w:hAnsi="Times New Roman" w:cs="Times New Roman"/>
          <w:b/>
          <w:bCs/>
          <w:noProof/>
        </w:rPr>
        <w:drawing>
          <wp:inline distT="0" distB="0" distL="0" distR="0" wp14:anchorId="27B782E0" wp14:editId="6C33F2BB">
            <wp:extent cx="3293533" cy="2023826"/>
            <wp:effectExtent l="0" t="0" r="889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4416" cy="2030513"/>
                    </a:xfrm>
                    <a:prstGeom prst="rect">
                      <a:avLst/>
                    </a:prstGeom>
                    <a:noFill/>
                  </pic:spPr>
                </pic:pic>
              </a:graphicData>
            </a:graphic>
          </wp:inline>
        </w:drawing>
      </w:r>
    </w:p>
    <w:p w14:paraId="2B54C246" w14:textId="1FF3D790" w:rsidR="00F5187E" w:rsidRDefault="00F5187E" w:rsidP="00F5187E">
      <w:pPr>
        <w:ind w:right="-6" w:firstLine="567"/>
        <w:rPr>
          <w:rFonts w:ascii="Times New Roman" w:hAnsi="Times New Roman" w:cs="Times New Roman"/>
          <w:bCs/>
        </w:rPr>
      </w:pPr>
      <w:r w:rsidRPr="00EE67F8">
        <w:rPr>
          <w:rFonts w:ascii="Times New Roman" w:hAnsi="Times New Roman" w:cs="Times New Roman"/>
          <w:bCs/>
        </w:rPr>
        <w:t>Tingkat Kepuasan Mahasiswa</w:t>
      </w:r>
    </w:p>
    <w:p w14:paraId="68A16AE1" w14:textId="77777777" w:rsidR="00060EF0" w:rsidRPr="00EE67F8" w:rsidRDefault="00060EF0" w:rsidP="00F5187E">
      <w:pPr>
        <w:ind w:right="-6" w:firstLine="567"/>
        <w:rPr>
          <w:rFonts w:ascii="Times New Roman" w:hAnsi="Times New Roman" w:cs="Times New Roman"/>
          <w:bCs/>
        </w:rPr>
      </w:pPr>
    </w:p>
    <w:p w14:paraId="4EE4EBAB" w14:textId="77777777" w:rsidR="00060EF0" w:rsidRDefault="00060EF0" w:rsidP="00F5187E">
      <w:pPr>
        <w:ind w:right="-6" w:firstLine="567"/>
        <w:rPr>
          <w:rFonts w:ascii="Times New Roman" w:hAnsi="Times New Roman" w:cs="Times New Roman"/>
          <w:b/>
          <w:bCs/>
        </w:rPr>
      </w:pPr>
    </w:p>
    <w:p w14:paraId="3F31CF72" w14:textId="77777777" w:rsidR="00060EF0" w:rsidRDefault="00060EF0" w:rsidP="00F5187E">
      <w:pPr>
        <w:ind w:right="-6" w:firstLine="567"/>
        <w:rPr>
          <w:rFonts w:ascii="Times New Roman" w:hAnsi="Times New Roman" w:cs="Times New Roman"/>
          <w:b/>
          <w:bCs/>
        </w:rPr>
      </w:pPr>
    </w:p>
    <w:p w14:paraId="74F01776" w14:textId="77777777" w:rsidR="00060EF0" w:rsidRDefault="00060EF0" w:rsidP="00F5187E">
      <w:pPr>
        <w:ind w:right="-6" w:firstLine="567"/>
        <w:rPr>
          <w:rFonts w:ascii="Times New Roman" w:hAnsi="Times New Roman" w:cs="Times New Roman"/>
          <w:b/>
          <w:bCs/>
        </w:rPr>
      </w:pPr>
    </w:p>
    <w:p w14:paraId="39C0FBE9" w14:textId="77777777" w:rsidR="00060EF0" w:rsidRDefault="00060EF0" w:rsidP="00F5187E">
      <w:pPr>
        <w:ind w:right="-6" w:firstLine="567"/>
        <w:rPr>
          <w:rFonts w:ascii="Times New Roman" w:hAnsi="Times New Roman" w:cs="Times New Roman"/>
          <w:b/>
          <w:bCs/>
        </w:rPr>
      </w:pPr>
    </w:p>
    <w:p w14:paraId="36A13A74" w14:textId="138E2317" w:rsidR="00F5187E" w:rsidRPr="00EE67F8" w:rsidRDefault="00F5187E" w:rsidP="00F5187E">
      <w:pPr>
        <w:ind w:right="-6" w:firstLine="567"/>
        <w:rPr>
          <w:rFonts w:ascii="Times New Roman" w:hAnsi="Times New Roman" w:cs="Times New Roman"/>
          <w:bCs/>
        </w:rPr>
      </w:pPr>
      <w:r w:rsidRPr="00EE67F8">
        <w:rPr>
          <w:rFonts w:ascii="Times New Roman" w:hAnsi="Times New Roman" w:cs="Times New Roman"/>
          <w:bCs/>
        </w:rPr>
        <w:lastRenderedPageBreak/>
        <w:t xml:space="preserve">Hasil dan tindak lanjut pengukuran kepuasan mahasiswa </w:t>
      </w:r>
    </w:p>
    <w:tbl>
      <w:tblPr>
        <w:tblW w:w="9385" w:type="dxa"/>
        <w:tblInd w:w="108" w:type="dxa"/>
        <w:tblLayout w:type="fixed"/>
        <w:tblLook w:val="04A0" w:firstRow="1" w:lastRow="0" w:firstColumn="1" w:lastColumn="0" w:noHBand="0" w:noVBand="1"/>
      </w:tblPr>
      <w:tblGrid>
        <w:gridCol w:w="567"/>
        <w:gridCol w:w="2581"/>
        <w:gridCol w:w="1134"/>
        <w:gridCol w:w="1134"/>
        <w:gridCol w:w="851"/>
        <w:gridCol w:w="850"/>
        <w:gridCol w:w="2268"/>
      </w:tblGrid>
      <w:tr w:rsidR="00F5187E" w:rsidRPr="00EE67F8" w14:paraId="75028BC0" w14:textId="77777777" w:rsidTr="00F5187E">
        <w:trPr>
          <w:cantSplit/>
          <w:trHeight w:val="405"/>
        </w:trPr>
        <w:tc>
          <w:tcPr>
            <w:tcW w:w="567" w:type="dxa"/>
            <w:vMerge w:val="restart"/>
            <w:tcBorders>
              <w:top w:val="single" w:sz="4" w:space="0" w:color="auto"/>
              <w:left w:val="single" w:sz="4" w:space="0" w:color="auto"/>
              <w:bottom w:val="double" w:sz="4" w:space="0" w:color="auto"/>
              <w:right w:val="single" w:sz="4" w:space="0" w:color="auto"/>
            </w:tcBorders>
            <w:shd w:val="clear" w:color="auto" w:fill="C0C0C0"/>
            <w:vAlign w:val="center"/>
            <w:hideMark/>
          </w:tcPr>
          <w:p w14:paraId="624C4882" w14:textId="77777777" w:rsidR="00F5187E" w:rsidRPr="00EE67F8" w:rsidRDefault="00F5187E" w:rsidP="00F5187E">
            <w:pPr>
              <w:ind w:hanging="45"/>
              <w:jc w:val="center"/>
              <w:rPr>
                <w:rFonts w:ascii="Times New Roman" w:hAnsi="Times New Roman" w:cs="Times New Roman"/>
                <w:b/>
                <w:bCs/>
                <w:sz w:val="16"/>
                <w:szCs w:val="16"/>
              </w:rPr>
            </w:pPr>
            <w:r w:rsidRPr="00EE67F8">
              <w:rPr>
                <w:rFonts w:ascii="Times New Roman" w:hAnsi="Times New Roman" w:cs="Times New Roman"/>
                <w:b/>
                <w:bCs/>
                <w:sz w:val="16"/>
                <w:szCs w:val="16"/>
              </w:rPr>
              <w:t>No.</w:t>
            </w:r>
          </w:p>
        </w:tc>
        <w:tc>
          <w:tcPr>
            <w:tcW w:w="2581" w:type="dxa"/>
            <w:vMerge w:val="restart"/>
            <w:tcBorders>
              <w:top w:val="single" w:sz="4" w:space="0" w:color="auto"/>
              <w:left w:val="single" w:sz="4" w:space="0" w:color="auto"/>
              <w:bottom w:val="double" w:sz="4" w:space="0" w:color="auto"/>
              <w:right w:val="single" w:sz="4" w:space="0" w:color="auto"/>
            </w:tcBorders>
            <w:shd w:val="clear" w:color="auto" w:fill="C0C0C0"/>
            <w:vAlign w:val="center"/>
            <w:hideMark/>
          </w:tcPr>
          <w:p w14:paraId="2386914C" w14:textId="77777777" w:rsidR="00F5187E" w:rsidRPr="00EE67F8" w:rsidRDefault="00F5187E" w:rsidP="00F5187E">
            <w:pPr>
              <w:jc w:val="center"/>
              <w:rPr>
                <w:rFonts w:ascii="Times New Roman" w:hAnsi="Times New Roman" w:cs="Times New Roman"/>
                <w:b/>
                <w:bCs/>
                <w:sz w:val="16"/>
                <w:szCs w:val="16"/>
              </w:rPr>
            </w:pPr>
            <w:r w:rsidRPr="00EE67F8">
              <w:rPr>
                <w:rFonts w:ascii="Times New Roman" w:hAnsi="Times New Roman" w:cs="Times New Roman"/>
                <w:b/>
                <w:bCs/>
                <w:sz w:val="16"/>
                <w:szCs w:val="16"/>
              </w:rPr>
              <w:t>Aspek yang Diukur</w:t>
            </w:r>
          </w:p>
        </w:tc>
        <w:tc>
          <w:tcPr>
            <w:tcW w:w="3969" w:type="dxa"/>
            <w:gridSpan w:val="4"/>
            <w:tcBorders>
              <w:top w:val="single" w:sz="4" w:space="0" w:color="auto"/>
              <w:left w:val="single" w:sz="4" w:space="0" w:color="auto"/>
              <w:bottom w:val="single" w:sz="4" w:space="0" w:color="000000"/>
              <w:right w:val="single" w:sz="4" w:space="0" w:color="auto"/>
            </w:tcBorders>
            <w:shd w:val="clear" w:color="auto" w:fill="C0C0C0"/>
            <w:vAlign w:val="center"/>
            <w:hideMark/>
          </w:tcPr>
          <w:p w14:paraId="7C80E3ED" w14:textId="77777777" w:rsidR="00F5187E" w:rsidRPr="00EE67F8" w:rsidRDefault="00F5187E" w:rsidP="00F5187E">
            <w:pPr>
              <w:jc w:val="center"/>
              <w:rPr>
                <w:rFonts w:ascii="Times New Roman" w:hAnsi="Times New Roman" w:cs="Times New Roman"/>
                <w:b/>
                <w:bCs/>
                <w:sz w:val="16"/>
                <w:szCs w:val="16"/>
                <w:lang w:val="id-ID"/>
              </w:rPr>
            </w:pPr>
            <w:r w:rsidRPr="00EE67F8">
              <w:rPr>
                <w:rFonts w:ascii="Times New Roman" w:hAnsi="Times New Roman" w:cs="Times New Roman"/>
                <w:b/>
                <w:bCs/>
                <w:sz w:val="16"/>
                <w:szCs w:val="16"/>
              </w:rPr>
              <w:t>Tingkat Kepuasan Mahasiswa</w:t>
            </w:r>
            <w:r w:rsidRPr="00EE67F8">
              <w:rPr>
                <w:rFonts w:ascii="Times New Roman" w:hAnsi="Times New Roman" w:cs="Times New Roman"/>
                <w:b/>
                <w:bCs/>
                <w:sz w:val="16"/>
                <w:szCs w:val="16"/>
                <w:lang w:val="id-ID"/>
              </w:rPr>
              <w:t xml:space="preserve"> (%)</w:t>
            </w:r>
          </w:p>
        </w:tc>
        <w:tc>
          <w:tcPr>
            <w:tcW w:w="2268" w:type="dxa"/>
            <w:vMerge w:val="restart"/>
            <w:tcBorders>
              <w:top w:val="single" w:sz="4" w:space="0" w:color="auto"/>
              <w:left w:val="single" w:sz="4" w:space="0" w:color="auto"/>
              <w:bottom w:val="double" w:sz="4" w:space="0" w:color="auto"/>
              <w:right w:val="single" w:sz="4" w:space="0" w:color="auto"/>
            </w:tcBorders>
            <w:shd w:val="clear" w:color="auto" w:fill="C0C0C0"/>
            <w:vAlign w:val="center"/>
            <w:hideMark/>
          </w:tcPr>
          <w:p w14:paraId="77B4FAB3" w14:textId="77777777" w:rsidR="00F5187E" w:rsidRPr="00EE67F8" w:rsidRDefault="00F5187E" w:rsidP="00F5187E">
            <w:pPr>
              <w:ind w:firstLine="5"/>
              <w:jc w:val="center"/>
              <w:rPr>
                <w:rFonts w:ascii="Times New Roman" w:hAnsi="Times New Roman" w:cs="Times New Roman"/>
                <w:b/>
                <w:bCs/>
                <w:sz w:val="16"/>
                <w:szCs w:val="16"/>
              </w:rPr>
            </w:pPr>
            <w:r w:rsidRPr="00EE67F8">
              <w:rPr>
                <w:rFonts w:ascii="Times New Roman" w:hAnsi="Times New Roman" w:cs="Times New Roman"/>
                <w:b/>
                <w:bCs/>
                <w:sz w:val="16"/>
                <w:szCs w:val="16"/>
              </w:rPr>
              <w:t xml:space="preserve">Rencana Tindak Lanjut oleh UPPS/PS </w:t>
            </w:r>
          </w:p>
        </w:tc>
      </w:tr>
      <w:tr w:rsidR="00F5187E" w:rsidRPr="00EE67F8" w14:paraId="09CAF355" w14:textId="77777777" w:rsidTr="00F5187E">
        <w:trPr>
          <w:trHeight w:val="391"/>
        </w:trPr>
        <w:tc>
          <w:tcPr>
            <w:tcW w:w="567" w:type="dxa"/>
            <w:vMerge/>
            <w:tcBorders>
              <w:top w:val="single" w:sz="4" w:space="0" w:color="auto"/>
              <w:left w:val="single" w:sz="4" w:space="0" w:color="auto"/>
              <w:bottom w:val="double" w:sz="4" w:space="0" w:color="auto"/>
              <w:right w:val="single" w:sz="4" w:space="0" w:color="auto"/>
            </w:tcBorders>
            <w:shd w:val="clear" w:color="auto" w:fill="C0C0C0"/>
            <w:vAlign w:val="center"/>
            <w:hideMark/>
          </w:tcPr>
          <w:p w14:paraId="7DB84626" w14:textId="77777777" w:rsidR="00F5187E" w:rsidRPr="00EE67F8" w:rsidRDefault="00F5187E" w:rsidP="00F5187E">
            <w:pPr>
              <w:rPr>
                <w:rFonts w:ascii="Times New Roman" w:hAnsi="Times New Roman" w:cs="Times New Roman"/>
                <w:b/>
                <w:bCs/>
                <w:sz w:val="16"/>
                <w:szCs w:val="16"/>
              </w:rPr>
            </w:pPr>
          </w:p>
        </w:tc>
        <w:tc>
          <w:tcPr>
            <w:tcW w:w="2581" w:type="dxa"/>
            <w:vMerge/>
            <w:tcBorders>
              <w:top w:val="single" w:sz="4" w:space="0" w:color="auto"/>
              <w:left w:val="single" w:sz="4" w:space="0" w:color="auto"/>
              <w:bottom w:val="double" w:sz="4" w:space="0" w:color="auto"/>
              <w:right w:val="single" w:sz="4" w:space="0" w:color="auto"/>
            </w:tcBorders>
            <w:shd w:val="clear" w:color="auto" w:fill="C0C0C0"/>
            <w:vAlign w:val="center"/>
            <w:hideMark/>
          </w:tcPr>
          <w:p w14:paraId="21681452" w14:textId="77777777" w:rsidR="00F5187E" w:rsidRPr="00EE67F8" w:rsidRDefault="00F5187E" w:rsidP="00F5187E">
            <w:pPr>
              <w:rPr>
                <w:rFonts w:ascii="Times New Roman" w:hAnsi="Times New Roman" w:cs="Times New Roman"/>
                <w:b/>
                <w:bCs/>
                <w:sz w:val="16"/>
                <w:szCs w:val="16"/>
              </w:rPr>
            </w:pPr>
          </w:p>
        </w:tc>
        <w:tc>
          <w:tcPr>
            <w:tcW w:w="1134" w:type="dxa"/>
            <w:tcBorders>
              <w:top w:val="single" w:sz="4" w:space="0" w:color="000000"/>
              <w:left w:val="single" w:sz="4" w:space="0" w:color="auto"/>
              <w:bottom w:val="single" w:sz="4" w:space="0" w:color="auto"/>
              <w:right w:val="single" w:sz="4" w:space="0" w:color="auto"/>
            </w:tcBorders>
            <w:shd w:val="clear" w:color="auto" w:fill="C0C0C0"/>
            <w:vAlign w:val="center"/>
            <w:hideMark/>
          </w:tcPr>
          <w:p w14:paraId="30E052A6" w14:textId="77777777" w:rsidR="00F5187E" w:rsidRPr="00EE67F8" w:rsidRDefault="00F5187E" w:rsidP="00F5187E">
            <w:pPr>
              <w:ind w:firstLine="5"/>
              <w:jc w:val="center"/>
              <w:rPr>
                <w:rFonts w:ascii="Times New Roman" w:hAnsi="Times New Roman" w:cs="Times New Roman"/>
                <w:b/>
                <w:bCs/>
                <w:sz w:val="16"/>
                <w:szCs w:val="16"/>
              </w:rPr>
            </w:pPr>
            <w:r w:rsidRPr="00EE67F8">
              <w:rPr>
                <w:rFonts w:ascii="Times New Roman" w:hAnsi="Times New Roman" w:cs="Times New Roman"/>
                <w:b/>
                <w:bCs/>
                <w:sz w:val="16"/>
                <w:szCs w:val="16"/>
              </w:rPr>
              <w:t>Sangat Baik</w:t>
            </w:r>
          </w:p>
        </w:tc>
        <w:tc>
          <w:tcPr>
            <w:tcW w:w="1134" w:type="dxa"/>
            <w:tcBorders>
              <w:top w:val="single" w:sz="4" w:space="0" w:color="000000"/>
              <w:left w:val="single" w:sz="4" w:space="0" w:color="auto"/>
              <w:bottom w:val="single" w:sz="4" w:space="0" w:color="auto"/>
              <w:right w:val="single" w:sz="4" w:space="0" w:color="auto"/>
            </w:tcBorders>
            <w:shd w:val="clear" w:color="auto" w:fill="C0C0C0"/>
            <w:vAlign w:val="center"/>
            <w:hideMark/>
          </w:tcPr>
          <w:p w14:paraId="28CF8160" w14:textId="77777777" w:rsidR="00F5187E" w:rsidRPr="00EE67F8" w:rsidRDefault="00F5187E" w:rsidP="00F5187E">
            <w:pPr>
              <w:ind w:firstLine="5"/>
              <w:jc w:val="center"/>
              <w:rPr>
                <w:rFonts w:ascii="Times New Roman" w:hAnsi="Times New Roman" w:cs="Times New Roman"/>
                <w:b/>
                <w:bCs/>
                <w:sz w:val="16"/>
                <w:szCs w:val="16"/>
              </w:rPr>
            </w:pPr>
            <w:r w:rsidRPr="00EE67F8">
              <w:rPr>
                <w:rFonts w:ascii="Times New Roman" w:hAnsi="Times New Roman" w:cs="Times New Roman"/>
                <w:b/>
                <w:bCs/>
                <w:sz w:val="16"/>
                <w:szCs w:val="16"/>
              </w:rPr>
              <w:t>Baik</w:t>
            </w:r>
          </w:p>
        </w:tc>
        <w:tc>
          <w:tcPr>
            <w:tcW w:w="851" w:type="dxa"/>
            <w:tcBorders>
              <w:top w:val="single" w:sz="4" w:space="0" w:color="000000"/>
              <w:left w:val="single" w:sz="4" w:space="0" w:color="auto"/>
              <w:bottom w:val="single" w:sz="4" w:space="0" w:color="auto"/>
              <w:right w:val="single" w:sz="4" w:space="0" w:color="auto"/>
            </w:tcBorders>
            <w:shd w:val="clear" w:color="auto" w:fill="C0C0C0"/>
            <w:vAlign w:val="center"/>
            <w:hideMark/>
          </w:tcPr>
          <w:p w14:paraId="3BA2F5E6" w14:textId="77777777" w:rsidR="00F5187E" w:rsidRPr="00EE67F8" w:rsidRDefault="00F5187E" w:rsidP="00F5187E">
            <w:pPr>
              <w:ind w:hanging="137"/>
              <w:jc w:val="center"/>
              <w:rPr>
                <w:rFonts w:ascii="Times New Roman" w:hAnsi="Times New Roman" w:cs="Times New Roman"/>
                <w:b/>
                <w:bCs/>
                <w:sz w:val="16"/>
                <w:szCs w:val="16"/>
              </w:rPr>
            </w:pPr>
            <w:r w:rsidRPr="00EE67F8">
              <w:rPr>
                <w:rFonts w:ascii="Times New Roman" w:hAnsi="Times New Roman" w:cs="Times New Roman"/>
                <w:b/>
                <w:bCs/>
                <w:sz w:val="16"/>
                <w:szCs w:val="16"/>
              </w:rPr>
              <w:t>Cukup</w:t>
            </w:r>
          </w:p>
        </w:tc>
        <w:tc>
          <w:tcPr>
            <w:tcW w:w="850" w:type="dxa"/>
            <w:tcBorders>
              <w:top w:val="single" w:sz="4" w:space="0" w:color="000000"/>
              <w:left w:val="single" w:sz="4" w:space="0" w:color="auto"/>
              <w:bottom w:val="single" w:sz="4" w:space="0" w:color="auto"/>
              <w:right w:val="single" w:sz="4" w:space="0" w:color="auto"/>
            </w:tcBorders>
            <w:shd w:val="clear" w:color="auto" w:fill="C0C0C0"/>
            <w:vAlign w:val="center"/>
            <w:hideMark/>
          </w:tcPr>
          <w:p w14:paraId="75C050F8" w14:textId="77777777" w:rsidR="00F5187E" w:rsidRPr="00EE67F8" w:rsidRDefault="00F5187E" w:rsidP="00F5187E">
            <w:pPr>
              <w:ind w:hanging="186"/>
              <w:jc w:val="center"/>
              <w:rPr>
                <w:rFonts w:ascii="Times New Roman" w:hAnsi="Times New Roman" w:cs="Times New Roman"/>
                <w:b/>
                <w:bCs/>
                <w:sz w:val="16"/>
                <w:szCs w:val="16"/>
              </w:rPr>
            </w:pPr>
            <w:r w:rsidRPr="00EE67F8">
              <w:rPr>
                <w:rFonts w:ascii="Times New Roman" w:hAnsi="Times New Roman" w:cs="Times New Roman"/>
                <w:b/>
                <w:bCs/>
                <w:sz w:val="16"/>
                <w:szCs w:val="16"/>
              </w:rPr>
              <w:t>Kurang</w:t>
            </w:r>
          </w:p>
        </w:tc>
        <w:tc>
          <w:tcPr>
            <w:tcW w:w="2268" w:type="dxa"/>
            <w:vMerge/>
            <w:tcBorders>
              <w:top w:val="single" w:sz="4" w:space="0" w:color="auto"/>
              <w:left w:val="single" w:sz="4" w:space="0" w:color="auto"/>
              <w:bottom w:val="double" w:sz="4" w:space="0" w:color="auto"/>
              <w:right w:val="single" w:sz="4" w:space="0" w:color="auto"/>
            </w:tcBorders>
            <w:shd w:val="clear" w:color="auto" w:fill="C0C0C0"/>
            <w:vAlign w:val="center"/>
            <w:hideMark/>
          </w:tcPr>
          <w:p w14:paraId="6DEF20D1" w14:textId="77777777" w:rsidR="00F5187E" w:rsidRPr="00EE67F8" w:rsidRDefault="00F5187E" w:rsidP="00F5187E">
            <w:pPr>
              <w:rPr>
                <w:rFonts w:ascii="Times New Roman" w:hAnsi="Times New Roman" w:cs="Times New Roman"/>
                <w:b/>
                <w:bCs/>
                <w:sz w:val="16"/>
                <w:szCs w:val="16"/>
              </w:rPr>
            </w:pPr>
          </w:p>
        </w:tc>
      </w:tr>
      <w:tr w:rsidR="00F5187E" w:rsidRPr="00EE67F8" w14:paraId="5055AC9B" w14:textId="77777777" w:rsidTr="00F5187E">
        <w:trPr>
          <w:cantSplit/>
          <w:trHeight w:val="371"/>
        </w:trPr>
        <w:tc>
          <w:tcPr>
            <w:tcW w:w="567" w:type="dxa"/>
            <w:tcBorders>
              <w:top w:val="double" w:sz="4" w:space="0" w:color="auto"/>
              <w:left w:val="single" w:sz="4" w:space="0" w:color="auto"/>
              <w:bottom w:val="single" w:sz="4" w:space="0" w:color="auto"/>
              <w:right w:val="single" w:sz="4" w:space="0" w:color="auto"/>
            </w:tcBorders>
            <w:shd w:val="clear" w:color="auto" w:fill="C0C0C0"/>
            <w:vAlign w:val="center"/>
            <w:hideMark/>
          </w:tcPr>
          <w:p w14:paraId="49E5ABAA" w14:textId="77777777" w:rsidR="00F5187E" w:rsidRPr="00EE67F8" w:rsidRDefault="00F5187E" w:rsidP="00F5187E">
            <w:pPr>
              <w:ind w:hanging="45"/>
              <w:jc w:val="center"/>
              <w:rPr>
                <w:rFonts w:ascii="Times New Roman" w:hAnsi="Times New Roman" w:cs="Times New Roman"/>
                <w:b/>
                <w:bCs/>
                <w:sz w:val="16"/>
                <w:szCs w:val="16"/>
              </w:rPr>
            </w:pPr>
            <w:r w:rsidRPr="00EE67F8">
              <w:rPr>
                <w:rFonts w:ascii="Times New Roman" w:hAnsi="Times New Roman" w:cs="Times New Roman"/>
                <w:b/>
                <w:bCs/>
                <w:sz w:val="16"/>
                <w:szCs w:val="16"/>
              </w:rPr>
              <w:t>1</w:t>
            </w:r>
          </w:p>
        </w:tc>
        <w:tc>
          <w:tcPr>
            <w:tcW w:w="2581" w:type="dxa"/>
            <w:tcBorders>
              <w:top w:val="double" w:sz="4" w:space="0" w:color="auto"/>
              <w:left w:val="single" w:sz="4" w:space="0" w:color="auto"/>
              <w:bottom w:val="single" w:sz="4" w:space="0" w:color="auto"/>
              <w:right w:val="single" w:sz="4" w:space="0" w:color="auto"/>
            </w:tcBorders>
            <w:shd w:val="clear" w:color="auto" w:fill="C0C0C0"/>
            <w:vAlign w:val="center"/>
            <w:hideMark/>
          </w:tcPr>
          <w:p w14:paraId="0AF783E9" w14:textId="77777777" w:rsidR="00F5187E" w:rsidRPr="00EE67F8" w:rsidRDefault="00F5187E" w:rsidP="00F5187E">
            <w:pPr>
              <w:jc w:val="center"/>
              <w:rPr>
                <w:rFonts w:ascii="Times New Roman" w:hAnsi="Times New Roman" w:cs="Times New Roman"/>
                <w:b/>
                <w:bCs/>
                <w:sz w:val="16"/>
                <w:szCs w:val="16"/>
              </w:rPr>
            </w:pPr>
            <w:r w:rsidRPr="00EE67F8">
              <w:rPr>
                <w:rFonts w:ascii="Times New Roman" w:hAnsi="Times New Roman" w:cs="Times New Roman"/>
                <w:b/>
                <w:bCs/>
                <w:sz w:val="16"/>
                <w:szCs w:val="16"/>
              </w:rPr>
              <w:t>2</w:t>
            </w:r>
          </w:p>
        </w:tc>
        <w:tc>
          <w:tcPr>
            <w:tcW w:w="1134" w:type="dxa"/>
            <w:tcBorders>
              <w:top w:val="double" w:sz="4" w:space="0" w:color="auto"/>
              <w:left w:val="single" w:sz="4" w:space="0" w:color="auto"/>
              <w:bottom w:val="single" w:sz="4" w:space="0" w:color="auto"/>
              <w:right w:val="single" w:sz="4" w:space="0" w:color="auto"/>
            </w:tcBorders>
            <w:shd w:val="clear" w:color="auto" w:fill="C0C0C0"/>
            <w:vAlign w:val="center"/>
            <w:hideMark/>
          </w:tcPr>
          <w:p w14:paraId="548C2B61" w14:textId="77777777" w:rsidR="00F5187E" w:rsidRPr="00EE67F8" w:rsidRDefault="00F5187E" w:rsidP="00F5187E">
            <w:pPr>
              <w:jc w:val="center"/>
              <w:rPr>
                <w:rFonts w:ascii="Times New Roman" w:hAnsi="Times New Roman" w:cs="Times New Roman"/>
                <w:b/>
                <w:bCs/>
                <w:sz w:val="16"/>
                <w:szCs w:val="16"/>
              </w:rPr>
            </w:pPr>
            <w:r w:rsidRPr="00EE67F8">
              <w:rPr>
                <w:rFonts w:ascii="Times New Roman" w:hAnsi="Times New Roman" w:cs="Times New Roman"/>
                <w:b/>
                <w:bCs/>
                <w:sz w:val="16"/>
                <w:szCs w:val="16"/>
              </w:rPr>
              <w:t>3</w:t>
            </w:r>
          </w:p>
        </w:tc>
        <w:tc>
          <w:tcPr>
            <w:tcW w:w="1134" w:type="dxa"/>
            <w:tcBorders>
              <w:top w:val="double" w:sz="4" w:space="0" w:color="auto"/>
              <w:left w:val="single" w:sz="4" w:space="0" w:color="auto"/>
              <w:bottom w:val="single" w:sz="4" w:space="0" w:color="auto"/>
              <w:right w:val="single" w:sz="4" w:space="0" w:color="auto"/>
            </w:tcBorders>
            <w:shd w:val="clear" w:color="auto" w:fill="C0C0C0"/>
            <w:vAlign w:val="center"/>
            <w:hideMark/>
          </w:tcPr>
          <w:p w14:paraId="206908C0" w14:textId="77777777" w:rsidR="00F5187E" w:rsidRPr="00EE67F8" w:rsidRDefault="00F5187E" w:rsidP="00F5187E">
            <w:pPr>
              <w:jc w:val="center"/>
              <w:rPr>
                <w:rFonts w:ascii="Times New Roman" w:hAnsi="Times New Roman" w:cs="Times New Roman"/>
                <w:b/>
                <w:bCs/>
                <w:sz w:val="16"/>
                <w:szCs w:val="16"/>
              </w:rPr>
            </w:pPr>
            <w:r w:rsidRPr="00EE67F8">
              <w:rPr>
                <w:rFonts w:ascii="Times New Roman" w:hAnsi="Times New Roman" w:cs="Times New Roman"/>
                <w:b/>
                <w:bCs/>
                <w:sz w:val="16"/>
                <w:szCs w:val="16"/>
              </w:rPr>
              <w:t>4</w:t>
            </w:r>
          </w:p>
        </w:tc>
        <w:tc>
          <w:tcPr>
            <w:tcW w:w="851" w:type="dxa"/>
            <w:tcBorders>
              <w:top w:val="double" w:sz="4" w:space="0" w:color="auto"/>
              <w:left w:val="single" w:sz="4" w:space="0" w:color="auto"/>
              <w:bottom w:val="single" w:sz="4" w:space="0" w:color="auto"/>
              <w:right w:val="single" w:sz="4" w:space="0" w:color="auto"/>
            </w:tcBorders>
            <w:shd w:val="clear" w:color="auto" w:fill="C0C0C0"/>
            <w:vAlign w:val="center"/>
            <w:hideMark/>
          </w:tcPr>
          <w:p w14:paraId="78815F6D" w14:textId="77777777" w:rsidR="00F5187E" w:rsidRPr="00EE67F8" w:rsidRDefault="00F5187E" w:rsidP="00F5187E">
            <w:pPr>
              <w:ind w:hanging="185"/>
              <w:jc w:val="center"/>
              <w:rPr>
                <w:rFonts w:ascii="Times New Roman" w:hAnsi="Times New Roman" w:cs="Times New Roman"/>
                <w:b/>
                <w:bCs/>
                <w:sz w:val="16"/>
                <w:szCs w:val="16"/>
              </w:rPr>
            </w:pPr>
            <w:r w:rsidRPr="00EE67F8">
              <w:rPr>
                <w:rFonts w:ascii="Times New Roman" w:hAnsi="Times New Roman" w:cs="Times New Roman"/>
                <w:b/>
                <w:bCs/>
                <w:sz w:val="16"/>
                <w:szCs w:val="16"/>
              </w:rPr>
              <w:t>5</w:t>
            </w:r>
          </w:p>
        </w:tc>
        <w:tc>
          <w:tcPr>
            <w:tcW w:w="850" w:type="dxa"/>
            <w:tcBorders>
              <w:top w:val="double" w:sz="4" w:space="0" w:color="auto"/>
              <w:left w:val="single" w:sz="4" w:space="0" w:color="auto"/>
              <w:bottom w:val="single" w:sz="4" w:space="0" w:color="auto"/>
              <w:right w:val="single" w:sz="4" w:space="0" w:color="auto"/>
            </w:tcBorders>
            <w:shd w:val="clear" w:color="auto" w:fill="C0C0C0"/>
            <w:vAlign w:val="center"/>
            <w:hideMark/>
          </w:tcPr>
          <w:p w14:paraId="1636C2D9" w14:textId="77777777" w:rsidR="00F5187E" w:rsidRPr="00EE67F8" w:rsidRDefault="00F5187E" w:rsidP="00F5187E">
            <w:pPr>
              <w:ind w:hanging="186"/>
              <w:jc w:val="center"/>
              <w:rPr>
                <w:rFonts w:ascii="Times New Roman" w:hAnsi="Times New Roman" w:cs="Times New Roman"/>
                <w:b/>
                <w:bCs/>
                <w:sz w:val="16"/>
                <w:szCs w:val="16"/>
              </w:rPr>
            </w:pPr>
            <w:r w:rsidRPr="00EE67F8">
              <w:rPr>
                <w:rFonts w:ascii="Times New Roman" w:hAnsi="Times New Roman" w:cs="Times New Roman"/>
                <w:b/>
                <w:bCs/>
                <w:sz w:val="16"/>
                <w:szCs w:val="16"/>
              </w:rPr>
              <w:t>6</w:t>
            </w:r>
          </w:p>
        </w:tc>
        <w:tc>
          <w:tcPr>
            <w:tcW w:w="2268" w:type="dxa"/>
            <w:tcBorders>
              <w:top w:val="double" w:sz="4" w:space="0" w:color="auto"/>
              <w:left w:val="single" w:sz="4" w:space="0" w:color="auto"/>
              <w:bottom w:val="single" w:sz="4" w:space="0" w:color="auto"/>
              <w:right w:val="single" w:sz="4" w:space="0" w:color="auto"/>
            </w:tcBorders>
            <w:shd w:val="clear" w:color="auto" w:fill="C0C0C0"/>
            <w:vAlign w:val="center"/>
            <w:hideMark/>
          </w:tcPr>
          <w:p w14:paraId="4DDDC830" w14:textId="77777777" w:rsidR="00F5187E" w:rsidRPr="00EE67F8" w:rsidRDefault="00F5187E" w:rsidP="00F5187E">
            <w:pPr>
              <w:jc w:val="center"/>
              <w:rPr>
                <w:rFonts w:ascii="Times New Roman" w:hAnsi="Times New Roman" w:cs="Times New Roman"/>
                <w:b/>
                <w:bCs/>
                <w:sz w:val="16"/>
                <w:szCs w:val="16"/>
              </w:rPr>
            </w:pPr>
            <w:r w:rsidRPr="00EE67F8">
              <w:rPr>
                <w:rFonts w:ascii="Times New Roman" w:hAnsi="Times New Roman" w:cs="Times New Roman"/>
                <w:b/>
                <w:bCs/>
                <w:sz w:val="16"/>
                <w:szCs w:val="16"/>
              </w:rPr>
              <w:t>7)</w:t>
            </w:r>
          </w:p>
        </w:tc>
      </w:tr>
      <w:tr w:rsidR="00F5187E" w:rsidRPr="00EE67F8" w14:paraId="2A79CE5A" w14:textId="77777777" w:rsidTr="00F5187E">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hideMark/>
          </w:tcPr>
          <w:p w14:paraId="01CBA7FB" w14:textId="77777777" w:rsidR="00F5187E" w:rsidRPr="00EE67F8" w:rsidRDefault="00F5187E" w:rsidP="00F5187E">
            <w:pPr>
              <w:ind w:hanging="392"/>
              <w:jc w:val="center"/>
              <w:rPr>
                <w:rFonts w:ascii="Times New Roman" w:hAnsi="Times New Roman" w:cs="Times New Roman"/>
                <w:sz w:val="16"/>
                <w:szCs w:val="16"/>
              </w:rPr>
            </w:pPr>
            <w:r w:rsidRPr="00EE67F8">
              <w:rPr>
                <w:rFonts w:ascii="Times New Roman" w:hAnsi="Times New Roman" w:cs="Times New Roman"/>
                <w:sz w:val="16"/>
                <w:szCs w:val="16"/>
              </w:rPr>
              <w:t>1</w:t>
            </w:r>
          </w:p>
        </w:tc>
        <w:tc>
          <w:tcPr>
            <w:tcW w:w="2581" w:type="dxa"/>
            <w:tcBorders>
              <w:top w:val="single" w:sz="4" w:space="0" w:color="auto"/>
              <w:left w:val="single" w:sz="4" w:space="0" w:color="auto"/>
              <w:bottom w:val="single" w:sz="4" w:space="0" w:color="auto"/>
              <w:right w:val="single" w:sz="4" w:space="0" w:color="auto"/>
            </w:tcBorders>
            <w:vAlign w:val="center"/>
            <w:hideMark/>
          </w:tcPr>
          <w:p w14:paraId="7CF7EA59" w14:textId="77777777" w:rsidR="00F5187E" w:rsidRPr="00EE67F8" w:rsidRDefault="00F5187E" w:rsidP="00F5187E">
            <w:pPr>
              <w:rPr>
                <w:rFonts w:ascii="Times New Roman" w:hAnsi="Times New Roman" w:cs="Times New Roman"/>
                <w:sz w:val="16"/>
                <w:szCs w:val="16"/>
              </w:rPr>
            </w:pPr>
            <w:r w:rsidRPr="00EE67F8">
              <w:rPr>
                <w:rFonts w:ascii="Times New Roman" w:hAnsi="Times New Roman" w:cs="Times New Roman"/>
                <w:sz w:val="16"/>
                <w:szCs w:val="16"/>
              </w:rPr>
              <w:t>Keandalan (</w:t>
            </w:r>
            <w:r w:rsidRPr="00EE67F8">
              <w:rPr>
                <w:rFonts w:ascii="Times New Roman" w:hAnsi="Times New Roman" w:cs="Times New Roman"/>
                <w:i/>
                <w:sz w:val="16"/>
                <w:szCs w:val="16"/>
              </w:rPr>
              <w:t>reability</w:t>
            </w:r>
            <w:r w:rsidRPr="00EE67F8">
              <w:rPr>
                <w:rFonts w:ascii="Times New Roman" w:hAnsi="Times New Roman" w:cs="Times New Roman"/>
                <w:sz w:val="16"/>
                <w:szCs w:val="16"/>
              </w:rPr>
              <w:t>): kemampuan dosen, tenaga kependidikan, dan pengelola dalam memberikan pelayanan</w:t>
            </w:r>
          </w:p>
        </w:tc>
        <w:tc>
          <w:tcPr>
            <w:tcW w:w="1134" w:type="dxa"/>
            <w:tcBorders>
              <w:top w:val="single" w:sz="4" w:space="0" w:color="auto"/>
              <w:left w:val="single" w:sz="4" w:space="0" w:color="auto"/>
              <w:bottom w:val="single" w:sz="4" w:space="0" w:color="auto"/>
              <w:right w:val="single" w:sz="4" w:space="0" w:color="auto"/>
            </w:tcBorders>
            <w:vAlign w:val="center"/>
          </w:tcPr>
          <w:p w14:paraId="4DE651F1" w14:textId="77777777" w:rsidR="00F5187E" w:rsidRPr="00EE67F8" w:rsidRDefault="00F5187E" w:rsidP="00F5187E">
            <w:pPr>
              <w:jc w:val="center"/>
              <w:rPr>
                <w:rFonts w:ascii="Times New Roman" w:hAnsi="Times New Roman" w:cs="Times New Roman"/>
                <w:sz w:val="16"/>
                <w:szCs w:val="16"/>
              </w:rPr>
            </w:pPr>
            <w:r w:rsidRPr="00EE67F8">
              <w:rPr>
                <w:rFonts w:ascii="Times New Roman" w:hAnsi="Times New Roman" w:cs="Times New Roman"/>
                <w:sz w:val="16"/>
                <w:szCs w:val="16"/>
              </w:rPr>
              <w:t>81,8</w:t>
            </w:r>
          </w:p>
        </w:tc>
        <w:tc>
          <w:tcPr>
            <w:tcW w:w="1134" w:type="dxa"/>
            <w:tcBorders>
              <w:top w:val="single" w:sz="4" w:space="0" w:color="auto"/>
              <w:left w:val="single" w:sz="4" w:space="0" w:color="auto"/>
              <w:bottom w:val="single" w:sz="4" w:space="0" w:color="auto"/>
              <w:right w:val="single" w:sz="4" w:space="0" w:color="auto"/>
            </w:tcBorders>
            <w:vAlign w:val="center"/>
          </w:tcPr>
          <w:p w14:paraId="17E273D4" w14:textId="77777777" w:rsidR="00F5187E" w:rsidRPr="00EE67F8" w:rsidRDefault="00F5187E" w:rsidP="00F5187E">
            <w:pPr>
              <w:jc w:val="center"/>
              <w:rPr>
                <w:rFonts w:ascii="Times New Roman" w:hAnsi="Times New Roman" w:cs="Times New Roman"/>
                <w:sz w:val="16"/>
                <w:szCs w:val="16"/>
              </w:rPr>
            </w:pPr>
            <w:r w:rsidRPr="00EE67F8">
              <w:rPr>
                <w:rFonts w:ascii="Times New Roman" w:hAnsi="Times New Roman" w:cs="Times New Roman"/>
                <w:sz w:val="16"/>
                <w:szCs w:val="16"/>
              </w:rPr>
              <w:t>18,2</w:t>
            </w:r>
          </w:p>
        </w:tc>
        <w:tc>
          <w:tcPr>
            <w:tcW w:w="851" w:type="dxa"/>
            <w:tcBorders>
              <w:top w:val="single" w:sz="4" w:space="0" w:color="auto"/>
              <w:left w:val="single" w:sz="4" w:space="0" w:color="auto"/>
              <w:bottom w:val="single" w:sz="4" w:space="0" w:color="auto"/>
              <w:right w:val="single" w:sz="4" w:space="0" w:color="auto"/>
            </w:tcBorders>
            <w:vAlign w:val="center"/>
          </w:tcPr>
          <w:p w14:paraId="6582475B" w14:textId="77777777" w:rsidR="00F5187E" w:rsidRPr="00EE67F8" w:rsidRDefault="00F5187E" w:rsidP="00F5187E">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1F868DE" w14:textId="77777777" w:rsidR="00F5187E" w:rsidRPr="00EE67F8" w:rsidRDefault="00F5187E" w:rsidP="00F5187E">
            <w:pPr>
              <w:jc w:val="center"/>
              <w:rPr>
                <w:rFonts w:ascii="Times New Roman" w:hAnsi="Times New Roman" w:cs="Times New Roman"/>
                <w:sz w:val="16"/>
                <w:szCs w:val="16"/>
              </w:rPr>
            </w:pPr>
          </w:p>
        </w:tc>
        <w:tc>
          <w:tcPr>
            <w:tcW w:w="2268" w:type="dxa"/>
            <w:tcBorders>
              <w:top w:val="single" w:sz="4" w:space="0" w:color="auto"/>
              <w:left w:val="single" w:sz="4" w:space="0" w:color="auto"/>
              <w:bottom w:val="single" w:sz="4" w:space="0" w:color="auto"/>
              <w:right w:val="single" w:sz="4" w:space="0" w:color="auto"/>
            </w:tcBorders>
          </w:tcPr>
          <w:p w14:paraId="41DBDB53" w14:textId="77777777" w:rsidR="00F5187E" w:rsidRPr="00EE67F8" w:rsidRDefault="00F5187E" w:rsidP="00F5187E">
            <w:pPr>
              <w:rPr>
                <w:rFonts w:ascii="Times New Roman" w:hAnsi="Times New Roman" w:cs="Times New Roman"/>
                <w:sz w:val="16"/>
                <w:szCs w:val="16"/>
              </w:rPr>
            </w:pPr>
            <w:r w:rsidRPr="00EE67F8">
              <w:rPr>
                <w:rFonts w:ascii="Times New Roman" w:hAnsi="Times New Roman" w:cs="Times New Roman"/>
                <w:sz w:val="16"/>
                <w:szCs w:val="16"/>
              </w:rPr>
              <w:t>Mempertahankan dan meningkatkan pelayanan prima antara lain pelayanan baik dan cepat untuk bimbingan, konseling, pengurusan administrasi</w:t>
            </w:r>
          </w:p>
        </w:tc>
      </w:tr>
      <w:tr w:rsidR="00F5187E" w:rsidRPr="00EE67F8" w14:paraId="228BF4BF" w14:textId="77777777" w:rsidTr="00F5187E">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hideMark/>
          </w:tcPr>
          <w:p w14:paraId="1DEE2C50" w14:textId="77777777" w:rsidR="00F5187E" w:rsidRPr="00EE67F8" w:rsidRDefault="00F5187E" w:rsidP="00F5187E">
            <w:pPr>
              <w:jc w:val="center"/>
              <w:rPr>
                <w:rFonts w:ascii="Times New Roman" w:hAnsi="Times New Roman" w:cs="Times New Roman"/>
                <w:sz w:val="16"/>
                <w:szCs w:val="16"/>
              </w:rPr>
            </w:pPr>
            <w:r w:rsidRPr="00EE67F8">
              <w:rPr>
                <w:rFonts w:ascii="Times New Roman" w:hAnsi="Times New Roman" w:cs="Times New Roman"/>
                <w:sz w:val="16"/>
                <w:szCs w:val="16"/>
              </w:rPr>
              <w:t>2</w:t>
            </w:r>
          </w:p>
        </w:tc>
        <w:tc>
          <w:tcPr>
            <w:tcW w:w="2581" w:type="dxa"/>
            <w:tcBorders>
              <w:top w:val="single" w:sz="4" w:space="0" w:color="auto"/>
              <w:left w:val="single" w:sz="4" w:space="0" w:color="auto"/>
              <w:bottom w:val="single" w:sz="4" w:space="0" w:color="auto"/>
              <w:right w:val="single" w:sz="4" w:space="0" w:color="auto"/>
            </w:tcBorders>
            <w:vAlign w:val="center"/>
            <w:hideMark/>
          </w:tcPr>
          <w:p w14:paraId="5526B5D4" w14:textId="77777777" w:rsidR="00F5187E" w:rsidRPr="00EE67F8" w:rsidRDefault="00F5187E" w:rsidP="00F5187E">
            <w:pPr>
              <w:ind w:firstLine="35"/>
              <w:rPr>
                <w:rFonts w:ascii="Times New Roman" w:hAnsi="Times New Roman" w:cs="Times New Roman"/>
                <w:sz w:val="16"/>
                <w:szCs w:val="16"/>
                <w:lang w:val="sv-SE"/>
              </w:rPr>
            </w:pPr>
            <w:r w:rsidRPr="00EE67F8">
              <w:rPr>
                <w:rFonts w:ascii="Times New Roman" w:hAnsi="Times New Roman" w:cs="Times New Roman"/>
                <w:sz w:val="16"/>
                <w:szCs w:val="16"/>
                <w:lang w:val="sv-SE"/>
              </w:rPr>
              <w:t>Daya tanggap (</w:t>
            </w:r>
            <w:r w:rsidRPr="00EE67F8">
              <w:rPr>
                <w:rFonts w:ascii="Times New Roman" w:hAnsi="Times New Roman" w:cs="Times New Roman"/>
                <w:i/>
                <w:sz w:val="16"/>
                <w:szCs w:val="16"/>
                <w:lang w:val="sv-SE"/>
              </w:rPr>
              <w:t>responsiveness</w:t>
            </w:r>
            <w:r w:rsidRPr="00EE67F8">
              <w:rPr>
                <w:rFonts w:ascii="Times New Roman" w:hAnsi="Times New Roman" w:cs="Times New Roman"/>
                <w:sz w:val="16"/>
                <w:szCs w:val="16"/>
                <w:lang w:val="sv-SE"/>
              </w:rPr>
              <w:t xml:space="preserve">): kemauan dari dosen, tenaga kependidikan, </w:t>
            </w:r>
            <w:proofErr w:type="gramStart"/>
            <w:r w:rsidRPr="00EE67F8">
              <w:rPr>
                <w:rFonts w:ascii="Times New Roman" w:hAnsi="Times New Roman" w:cs="Times New Roman"/>
                <w:sz w:val="16"/>
                <w:szCs w:val="16"/>
                <w:lang w:val="sv-SE"/>
              </w:rPr>
              <w:t>dan</w:t>
            </w:r>
            <w:proofErr w:type="gramEnd"/>
            <w:r w:rsidRPr="00EE67F8">
              <w:rPr>
                <w:rFonts w:ascii="Times New Roman" w:hAnsi="Times New Roman" w:cs="Times New Roman"/>
                <w:sz w:val="16"/>
                <w:szCs w:val="16"/>
                <w:lang w:val="sv-SE"/>
              </w:rPr>
              <w:t xml:space="preserve"> pengelola dalam membantu mahasiswa dan memberikan jasa dengan cepat</w:t>
            </w:r>
          </w:p>
        </w:tc>
        <w:tc>
          <w:tcPr>
            <w:tcW w:w="1134" w:type="dxa"/>
            <w:tcBorders>
              <w:top w:val="single" w:sz="4" w:space="0" w:color="auto"/>
              <w:left w:val="single" w:sz="4" w:space="0" w:color="auto"/>
              <w:bottom w:val="single" w:sz="4" w:space="0" w:color="auto"/>
              <w:right w:val="single" w:sz="4" w:space="0" w:color="auto"/>
            </w:tcBorders>
            <w:vAlign w:val="center"/>
          </w:tcPr>
          <w:p w14:paraId="491A6BC5" w14:textId="77777777" w:rsidR="00F5187E" w:rsidRPr="00EE67F8" w:rsidRDefault="00F5187E" w:rsidP="00F5187E">
            <w:pPr>
              <w:jc w:val="center"/>
              <w:rPr>
                <w:rFonts w:ascii="Times New Roman" w:hAnsi="Times New Roman" w:cs="Times New Roman"/>
                <w:sz w:val="16"/>
                <w:szCs w:val="16"/>
              </w:rPr>
            </w:pPr>
            <w:r w:rsidRPr="00EE67F8">
              <w:rPr>
                <w:rFonts w:ascii="Times New Roman" w:hAnsi="Times New Roman" w:cs="Times New Roman"/>
                <w:sz w:val="16"/>
                <w:szCs w:val="16"/>
              </w:rPr>
              <w:t>77,3</w:t>
            </w:r>
          </w:p>
        </w:tc>
        <w:tc>
          <w:tcPr>
            <w:tcW w:w="1134" w:type="dxa"/>
            <w:tcBorders>
              <w:top w:val="single" w:sz="4" w:space="0" w:color="auto"/>
              <w:left w:val="single" w:sz="4" w:space="0" w:color="auto"/>
              <w:bottom w:val="single" w:sz="4" w:space="0" w:color="auto"/>
              <w:right w:val="single" w:sz="4" w:space="0" w:color="auto"/>
            </w:tcBorders>
            <w:vAlign w:val="center"/>
          </w:tcPr>
          <w:p w14:paraId="15A531AC" w14:textId="77777777" w:rsidR="00F5187E" w:rsidRPr="00EE67F8" w:rsidRDefault="00F5187E" w:rsidP="00F5187E">
            <w:pPr>
              <w:jc w:val="center"/>
              <w:rPr>
                <w:rFonts w:ascii="Times New Roman" w:hAnsi="Times New Roman" w:cs="Times New Roman"/>
                <w:sz w:val="16"/>
                <w:szCs w:val="16"/>
              </w:rPr>
            </w:pPr>
            <w:r w:rsidRPr="00EE67F8">
              <w:rPr>
                <w:rFonts w:ascii="Times New Roman" w:hAnsi="Times New Roman" w:cs="Times New Roman"/>
                <w:sz w:val="16"/>
                <w:szCs w:val="16"/>
              </w:rPr>
              <w:t>18,2</w:t>
            </w:r>
          </w:p>
        </w:tc>
        <w:tc>
          <w:tcPr>
            <w:tcW w:w="851" w:type="dxa"/>
            <w:tcBorders>
              <w:top w:val="single" w:sz="4" w:space="0" w:color="auto"/>
              <w:left w:val="single" w:sz="4" w:space="0" w:color="auto"/>
              <w:bottom w:val="single" w:sz="4" w:space="0" w:color="auto"/>
              <w:right w:val="single" w:sz="4" w:space="0" w:color="auto"/>
            </w:tcBorders>
            <w:vAlign w:val="center"/>
          </w:tcPr>
          <w:p w14:paraId="7D6F436F" w14:textId="77777777" w:rsidR="00F5187E" w:rsidRPr="00EE67F8" w:rsidRDefault="00F5187E" w:rsidP="00F5187E">
            <w:pPr>
              <w:jc w:val="center"/>
              <w:rPr>
                <w:rFonts w:ascii="Times New Roman" w:hAnsi="Times New Roman" w:cs="Times New Roman"/>
                <w:sz w:val="16"/>
                <w:szCs w:val="16"/>
              </w:rPr>
            </w:pPr>
            <w:r w:rsidRPr="00EE67F8">
              <w:rPr>
                <w:rFonts w:ascii="Times New Roman" w:hAnsi="Times New Roman" w:cs="Times New Roman"/>
                <w:sz w:val="16"/>
                <w:szCs w:val="16"/>
              </w:rPr>
              <w:t>4,5</w:t>
            </w:r>
          </w:p>
        </w:tc>
        <w:tc>
          <w:tcPr>
            <w:tcW w:w="850" w:type="dxa"/>
            <w:tcBorders>
              <w:top w:val="single" w:sz="4" w:space="0" w:color="auto"/>
              <w:left w:val="single" w:sz="4" w:space="0" w:color="auto"/>
              <w:bottom w:val="single" w:sz="4" w:space="0" w:color="auto"/>
              <w:right w:val="single" w:sz="4" w:space="0" w:color="auto"/>
            </w:tcBorders>
            <w:vAlign w:val="center"/>
          </w:tcPr>
          <w:p w14:paraId="307B031E" w14:textId="77777777" w:rsidR="00F5187E" w:rsidRPr="00EE67F8" w:rsidRDefault="00F5187E" w:rsidP="00F5187E">
            <w:pPr>
              <w:jc w:val="center"/>
              <w:rPr>
                <w:rFonts w:ascii="Times New Roman" w:hAnsi="Times New Roman" w:cs="Times New Roman"/>
                <w:sz w:val="16"/>
                <w:szCs w:val="16"/>
              </w:rPr>
            </w:pPr>
          </w:p>
        </w:tc>
        <w:tc>
          <w:tcPr>
            <w:tcW w:w="2268" w:type="dxa"/>
            <w:tcBorders>
              <w:top w:val="single" w:sz="4" w:space="0" w:color="auto"/>
              <w:left w:val="single" w:sz="4" w:space="0" w:color="auto"/>
              <w:bottom w:val="single" w:sz="4" w:space="0" w:color="auto"/>
              <w:right w:val="single" w:sz="4" w:space="0" w:color="auto"/>
            </w:tcBorders>
            <w:hideMark/>
          </w:tcPr>
          <w:p w14:paraId="7A33713C" w14:textId="77777777" w:rsidR="00F5187E" w:rsidRPr="00EE67F8" w:rsidRDefault="00F5187E" w:rsidP="00F5187E">
            <w:pPr>
              <w:ind w:firstLine="5"/>
              <w:rPr>
                <w:rFonts w:ascii="Times New Roman" w:hAnsi="Times New Roman" w:cs="Times New Roman"/>
                <w:sz w:val="16"/>
                <w:szCs w:val="16"/>
              </w:rPr>
            </w:pPr>
            <w:r w:rsidRPr="00EE67F8">
              <w:rPr>
                <w:rFonts w:ascii="Times New Roman" w:hAnsi="Times New Roman" w:cs="Times New Roman"/>
                <w:sz w:val="16"/>
                <w:szCs w:val="16"/>
              </w:rPr>
              <w:t>Merespon dengan cepat ketika mahasiswa membutuhkan bantuan antara lain dengan meringkas prosedur pelayanan, penggunaan sistem informasi/online untuk layanan administrasi</w:t>
            </w:r>
          </w:p>
        </w:tc>
      </w:tr>
      <w:tr w:rsidR="00F5187E" w:rsidRPr="00EE67F8" w14:paraId="78EAC661" w14:textId="77777777" w:rsidTr="00F5187E">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hideMark/>
          </w:tcPr>
          <w:p w14:paraId="6E39173B" w14:textId="77777777" w:rsidR="00F5187E" w:rsidRPr="00EE67F8" w:rsidRDefault="00F5187E" w:rsidP="00F5187E">
            <w:pPr>
              <w:jc w:val="center"/>
              <w:rPr>
                <w:rFonts w:ascii="Times New Roman" w:hAnsi="Times New Roman" w:cs="Times New Roman"/>
                <w:sz w:val="16"/>
                <w:szCs w:val="16"/>
              </w:rPr>
            </w:pPr>
            <w:r w:rsidRPr="00EE67F8">
              <w:rPr>
                <w:rFonts w:ascii="Times New Roman" w:hAnsi="Times New Roman" w:cs="Times New Roman"/>
                <w:sz w:val="16"/>
                <w:szCs w:val="16"/>
              </w:rPr>
              <w:t>3</w:t>
            </w:r>
          </w:p>
        </w:tc>
        <w:tc>
          <w:tcPr>
            <w:tcW w:w="2581" w:type="dxa"/>
            <w:tcBorders>
              <w:top w:val="single" w:sz="4" w:space="0" w:color="auto"/>
              <w:left w:val="single" w:sz="4" w:space="0" w:color="auto"/>
              <w:bottom w:val="single" w:sz="4" w:space="0" w:color="auto"/>
              <w:right w:val="single" w:sz="4" w:space="0" w:color="auto"/>
            </w:tcBorders>
            <w:vAlign w:val="center"/>
            <w:hideMark/>
          </w:tcPr>
          <w:p w14:paraId="1F3D1617" w14:textId="77777777" w:rsidR="00F5187E" w:rsidRPr="00EE67F8" w:rsidRDefault="00F5187E" w:rsidP="00F5187E">
            <w:pPr>
              <w:rPr>
                <w:rFonts w:ascii="Times New Roman" w:hAnsi="Times New Roman" w:cs="Times New Roman"/>
                <w:sz w:val="16"/>
                <w:szCs w:val="16"/>
                <w:lang w:val="fi-FI"/>
              </w:rPr>
            </w:pPr>
            <w:r w:rsidRPr="00EE67F8">
              <w:rPr>
                <w:rFonts w:ascii="Times New Roman" w:hAnsi="Times New Roman" w:cs="Times New Roman"/>
                <w:sz w:val="16"/>
                <w:szCs w:val="16"/>
                <w:lang w:val="fi-FI"/>
              </w:rPr>
              <w:t>Kepastian (</w:t>
            </w:r>
            <w:r w:rsidRPr="00EE67F8">
              <w:rPr>
                <w:rFonts w:ascii="Times New Roman" w:hAnsi="Times New Roman" w:cs="Times New Roman"/>
                <w:i/>
                <w:sz w:val="16"/>
                <w:szCs w:val="16"/>
                <w:lang w:val="fi-FI"/>
              </w:rPr>
              <w:t>assurance</w:t>
            </w:r>
            <w:r w:rsidRPr="00EE67F8">
              <w:rPr>
                <w:rFonts w:ascii="Times New Roman" w:hAnsi="Times New Roman" w:cs="Times New Roman"/>
                <w:sz w:val="16"/>
                <w:szCs w:val="16"/>
                <w:lang w:val="fi-FI"/>
              </w:rPr>
              <w:t>): kemampuan dosen, tenaga kependidikan, dan pengelola untuk memberi keyakinan kepada mahasiswa bahwa pelayanan yang diberikan telah sesuai dengan ketentuan</w:t>
            </w:r>
          </w:p>
        </w:tc>
        <w:tc>
          <w:tcPr>
            <w:tcW w:w="1134" w:type="dxa"/>
            <w:tcBorders>
              <w:top w:val="single" w:sz="4" w:space="0" w:color="auto"/>
              <w:left w:val="single" w:sz="4" w:space="0" w:color="auto"/>
              <w:bottom w:val="single" w:sz="4" w:space="0" w:color="auto"/>
              <w:right w:val="single" w:sz="4" w:space="0" w:color="auto"/>
            </w:tcBorders>
            <w:vAlign w:val="center"/>
          </w:tcPr>
          <w:p w14:paraId="05853A50" w14:textId="77777777" w:rsidR="00F5187E" w:rsidRPr="00EE67F8" w:rsidRDefault="00F5187E" w:rsidP="00F5187E">
            <w:pPr>
              <w:jc w:val="center"/>
              <w:rPr>
                <w:rFonts w:ascii="Times New Roman" w:hAnsi="Times New Roman" w:cs="Times New Roman"/>
                <w:sz w:val="16"/>
                <w:szCs w:val="16"/>
              </w:rPr>
            </w:pPr>
            <w:r w:rsidRPr="00EE67F8">
              <w:rPr>
                <w:rFonts w:ascii="Times New Roman" w:hAnsi="Times New Roman" w:cs="Times New Roman"/>
                <w:sz w:val="16"/>
                <w:szCs w:val="16"/>
              </w:rPr>
              <w:t>72,7</w:t>
            </w:r>
          </w:p>
        </w:tc>
        <w:tc>
          <w:tcPr>
            <w:tcW w:w="1134" w:type="dxa"/>
            <w:tcBorders>
              <w:top w:val="single" w:sz="4" w:space="0" w:color="auto"/>
              <w:left w:val="single" w:sz="4" w:space="0" w:color="auto"/>
              <w:bottom w:val="single" w:sz="4" w:space="0" w:color="auto"/>
              <w:right w:val="single" w:sz="4" w:space="0" w:color="auto"/>
            </w:tcBorders>
            <w:vAlign w:val="center"/>
          </w:tcPr>
          <w:p w14:paraId="631ACD40" w14:textId="77777777" w:rsidR="00F5187E" w:rsidRPr="00EE67F8" w:rsidRDefault="00F5187E" w:rsidP="00F5187E">
            <w:pPr>
              <w:jc w:val="center"/>
              <w:rPr>
                <w:rFonts w:ascii="Times New Roman" w:hAnsi="Times New Roman" w:cs="Times New Roman"/>
                <w:sz w:val="16"/>
                <w:szCs w:val="16"/>
              </w:rPr>
            </w:pPr>
            <w:r w:rsidRPr="00EE67F8">
              <w:rPr>
                <w:rFonts w:ascii="Times New Roman" w:hAnsi="Times New Roman" w:cs="Times New Roman"/>
                <w:sz w:val="16"/>
                <w:szCs w:val="16"/>
              </w:rPr>
              <w:t>22,7</w:t>
            </w:r>
          </w:p>
        </w:tc>
        <w:tc>
          <w:tcPr>
            <w:tcW w:w="851" w:type="dxa"/>
            <w:tcBorders>
              <w:top w:val="single" w:sz="4" w:space="0" w:color="auto"/>
              <w:left w:val="single" w:sz="4" w:space="0" w:color="auto"/>
              <w:bottom w:val="single" w:sz="4" w:space="0" w:color="auto"/>
              <w:right w:val="single" w:sz="4" w:space="0" w:color="auto"/>
            </w:tcBorders>
            <w:vAlign w:val="center"/>
          </w:tcPr>
          <w:p w14:paraId="16410750" w14:textId="77777777" w:rsidR="00F5187E" w:rsidRPr="00EE67F8" w:rsidRDefault="00F5187E" w:rsidP="00F5187E">
            <w:pPr>
              <w:jc w:val="center"/>
              <w:rPr>
                <w:rFonts w:ascii="Times New Roman" w:hAnsi="Times New Roman" w:cs="Times New Roman"/>
                <w:sz w:val="16"/>
                <w:szCs w:val="16"/>
              </w:rPr>
            </w:pPr>
            <w:r w:rsidRPr="00EE67F8">
              <w:rPr>
                <w:rFonts w:ascii="Times New Roman" w:hAnsi="Times New Roman" w:cs="Times New Roman"/>
                <w:sz w:val="16"/>
                <w:szCs w:val="16"/>
              </w:rPr>
              <w:t>4,6</w:t>
            </w:r>
          </w:p>
        </w:tc>
        <w:tc>
          <w:tcPr>
            <w:tcW w:w="850" w:type="dxa"/>
            <w:tcBorders>
              <w:top w:val="single" w:sz="4" w:space="0" w:color="auto"/>
              <w:left w:val="single" w:sz="4" w:space="0" w:color="auto"/>
              <w:bottom w:val="single" w:sz="4" w:space="0" w:color="auto"/>
              <w:right w:val="single" w:sz="4" w:space="0" w:color="auto"/>
            </w:tcBorders>
            <w:vAlign w:val="center"/>
          </w:tcPr>
          <w:p w14:paraId="57C25397" w14:textId="77777777" w:rsidR="00F5187E" w:rsidRPr="00EE67F8" w:rsidRDefault="00F5187E" w:rsidP="00F5187E">
            <w:pPr>
              <w:jc w:val="center"/>
              <w:rPr>
                <w:rFonts w:ascii="Times New Roman" w:hAnsi="Times New Roman" w:cs="Times New Roman"/>
                <w:sz w:val="16"/>
                <w:szCs w:val="16"/>
              </w:rPr>
            </w:pPr>
          </w:p>
        </w:tc>
        <w:tc>
          <w:tcPr>
            <w:tcW w:w="2268" w:type="dxa"/>
            <w:tcBorders>
              <w:top w:val="single" w:sz="4" w:space="0" w:color="auto"/>
              <w:left w:val="single" w:sz="4" w:space="0" w:color="auto"/>
              <w:bottom w:val="single" w:sz="4" w:space="0" w:color="auto"/>
              <w:right w:val="single" w:sz="4" w:space="0" w:color="auto"/>
            </w:tcBorders>
            <w:hideMark/>
          </w:tcPr>
          <w:p w14:paraId="550DA54A" w14:textId="77777777" w:rsidR="00F5187E" w:rsidRPr="00EE67F8" w:rsidRDefault="00F5187E" w:rsidP="00F5187E">
            <w:pPr>
              <w:ind w:firstLine="5"/>
              <w:rPr>
                <w:rFonts w:ascii="Times New Roman" w:hAnsi="Times New Roman" w:cs="Times New Roman"/>
                <w:sz w:val="16"/>
                <w:szCs w:val="16"/>
              </w:rPr>
            </w:pPr>
          </w:p>
          <w:p w14:paraId="078AF522" w14:textId="77777777" w:rsidR="00F5187E" w:rsidRPr="00EE67F8" w:rsidRDefault="00F5187E" w:rsidP="00F5187E">
            <w:pPr>
              <w:ind w:firstLine="5"/>
              <w:rPr>
                <w:rFonts w:ascii="Times New Roman" w:hAnsi="Times New Roman" w:cs="Times New Roman"/>
                <w:sz w:val="16"/>
                <w:szCs w:val="16"/>
              </w:rPr>
            </w:pPr>
            <w:r w:rsidRPr="00EE67F8">
              <w:rPr>
                <w:rFonts w:ascii="Times New Roman" w:hAnsi="Times New Roman" w:cs="Times New Roman"/>
                <w:sz w:val="16"/>
                <w:szCs w:val="16"/>
              </w:rPr>
              <w:t>Sosialisasi dan pelaksanaan SOP terkait layanan mahasiswa</w:t>
            </w:r>
          </w:p>
        </w:tc>
      </w:tr>
      <w:tr w:rsidR="00F5187E" w:rsidRPr="00EE67F8" w14:paraId="24EDF133" w14:textId="77777777" w:rsidTr="00F5187E">
        <w:trPr>
          <w:cantSplit/>
          <w:trHeight w:val="2142"/>
        </w:trPr>
        <w:tc>
          <w:tcPr>
            <w:tcW w:w="567" w:type="dxa"/>
            <w:tcBorders>
              <w:top w:val="single" w:sz="4" w:space="0" w:color="auto"/>
              <w:left w:val="single" w:sz="4" w:space="0" w:color="auto"/>
              <w:bottom w:val="single" w:sz="4" w:space="0" w:color="auto"/>
              <w:right w:val="single" w:sz="4" w:space="0" w:color="auto"/>
            </w:tcBorders>
            <w:vAlign w:val="center"/>
            <w:hideMark/>
          </w:tcPr>
          <w:p w14:paraId="61C97DCF" w14:textId="77777777" w:rsidR="00F5187E" w:rsidRPr="00EE67F8" w:rsidRDefault="00F5187E" w:rsidP="00F5187E">
            <w:pPr>
              <w:jc w:val="center"/>
              <w:rPr>
                <w:rFonts w:ascii="Times New Roman" w:hAnsi="Times New Roman" w:cs="Times New Roman"/>
                <w:sz w:val="16"/>
                <w:szCs w:val="16"/>
              </w:rPr>
            </w:pPr>
            <w:r w:rsidRPr="00EE67F8">
              <w:rPr>
                <w:rFonts w:ascii="Times New Roman" w:hAnsi="Times New Roman" w:cs="Times New Roman"/>
                <w:sz w:val="16"/>
                <w:szCs w:val="16"/>
              </w:rPr>
              <w:t>4</w:t>
            </w:r>
          </w:p>
        </w:tc>
        <w:tc>
          <w:tcPr>
            <w:tcW w:w="2581" w:type="dxa"/>
            <w:tcBorders>
              <w:top w:val="single" w:sz="4" w:space="0" w:color="auto"/>
              <w:left w:val="single" w:sz="4" w:space="0" w:color="auto"/>
              <w:bottom w:val="single" w:sz="4" w:space="0" w:color="auto"/>
              <w:right w:val="single" w:sz="4" w:space="0" w:color="auto"/>
            </w:tcBorders>
            <w:vAlign w:val="center"/>
            <w:hideMark/>
          </w:tcPr>
          <w:p w14:paraId="09EC50BC" w14:textId="77777777" w:rsidR="00F5187E" w:rsidRPr="00EE67F8" w:rsidRDefault="00F5187E" w:rsidP="00F5187E">
            <w:pPr>
              <w:rPr>
                <w:rFonts w:ascii="Times New Roman" w:hAnsi="Times New Roman" w:cs="Times New Roman"/>
                <w:sz w:val="16"/>
                <w:szCs w:val="16"/>
              </w:rPr>
            </w:pPr>
            <w:r w:rsidRPr="00EE67F8">
              <w:rPr>
                <w:rFonts w:ascii="Times New Roman" w:hAnsi="Times New Roman" w:cs="Times New Roman"/>
                <w:sz w:val="16"/>
                <w:szCs w:val="16"/>
              </w:rPr>
              <w:t>Empati (</w:t>
            </w:r>
            <w:r w:rsidRPr="00EE67F8">
              <w:rPr>
                <w:rFonts w:ascii="Times New Roman" w:hAnsi="Times New Roman" w:cs="Times New Roman"/>
                <w:i/>
                <w:sz w:val="16"/>
                <w:szCs w:val="16"/>
              </w:rPr>
              <w:t>empathy</w:t>
            </w:r>
            <w:r w:rsidRPr="00EE67F8">
              <w:rPr>
                <w:rFonts w:ascii="Times New Roman" w:hAnsi="Times New Roman" w:cs="Times New Roman"/>
                <w:sz w:val="16"/>
                <w:szCs w:val="16"/>
              </w:rPr>
              <w:t>): kesediaan/ kepedulian dosen, tenaga kependidikan dan pengelola untuk memberi perhatian kepada mahasiswa</w:t>
            </w:r>
          </w:p>
        </w:tc>
        <w:tc>
          <w:tcPr>
            <w:tcW w:w="1134" w:type="dxa"/>
            <w:tcBorders>
              <w:top w:val="single" w:sz="4" w:space="0" w:color="auto"/>
              <w:left w:val="single" w:sz="4" w:space="0" w:color="auto"/>
              <w:bottom w:val="single" w:sz="4" w:space="0" w:color="auto"/>
              <w:right w:val="single" w:sz="4" w:space="0" w:color="auto"/>
            </w:tcBorders>
            <w:vAlign w:val="center"/>
          </w:tcPr>
          <w:p w14:paraId="49E1EA4D" w14:textId="77777777" w:rsidR="00F5187E" w:rsidRPr="00EE67F8" w:rsidRDefault="00F5187E" w:rsidP="00F5187E">
            <w:pPr>
              <w:jc w:val="center"/>
              <w:rPr>
                <w:rFonts w:ascii="Times New Roman" w:hAnsi="Times New Roman" w:cs="Times New Roman"/>
                <w:sz w:val="16"/>
                <w:szCs w:val="16"/>
              </w:rPr>
            </w:pPr>
            <w:r w:rsidRPr="00EE67F8">
              <w:rPr>
                <w:rFonts w:ascii="Times New Roman" w:hAnsi="Times New Roman" w:cs="Times New Roman"/>
                <w:sz w:val="16"/>
                <w:szCs w:val="16"/>
              </w:rPr>
              <w:t>72,7</w:t>
            </w:r>
          </w:p>
        </w:tc>
        <w:tc>
          <w:tcPr>
            <w:tcW w:w="1134" w:type="dxa"/>
            <w:tcBorders>
              <w:top w:val="single" w:sz="4" w:space="0" w:color="auto"/>
              <w:left w:val="single" w:sz="4" w:space="0" w:color="auto"/>
              <w:bottom w:val="single" w:sz="4" w:space="0" w:color="auto"/>
              <w:right w:val="single" w:sz="4" w:space="0" w:color="auto"/>
            </w:tcBorders>
            <w:vAlign w:val="center"/>
          </w:tcPr>
          <w:p w14:paraId="7AE67A0A" w14:textId="77777777" w:rsidR="00F5187E" w:rsidRPr="00EE67F8" w:rsidRDefault="00F5187E" w:rsidP="00F5187E">
            <w:pPr>
              <w:jc w:val="center"/>
              <w:rPr>
                <w:rFonts w:ascii="Times New Roman" w:hAnsi="Times New Roman" w:cs="Times New Roman"/>
                <w:sz w:val="16"/>
                <w:szCs w:val="16"/>
              </w:rPr>
            </w:pPr>
            <w:r w:rsidRPr="00EE67F8">
              <w:rPr>
                <w:rFonts w:ascii="Times New Roman" w:hAnsi="Times New Roman" w:cs="Times New Roman"/>
                <w:sz w:val="16"/>
                <w:szCs w:val="16"/>
              </w:rPr>
              <w:t>22,7</w:t>
            </w:r>
          </w:p>
        </w:tc>
        <w:tc>
          <w:tcPr>
            <w:tcW w:w="851" w:type="dxa"/>
            <w:tcBorders>
              <w:top w:val="single" w:sz="4" w:space="0" w:color="auto"/>
              <w:left w:val="single" w:sz="4" w:space="0" w:color="auto"/>
              <w:bottom w:val="single" w:sz="4" w:space="0" w:color="auto"/>
              <w:right w:val="single" w:sz="4" w:space="0" w:color="auto"/>
            </w:tcBorders>
            <w:vAlign w:val="center"/>
          </w:tcPr>
          <w:p w14:paraId="76E4CB50" w14:textId="77777777" w:rsidR="00F5187E" w:rsidRPr="00EE67F8" w:rsidRDefault="00F5187E" w:rsidP="00F5187E">
            <w:pPr>
              <w:jc w:val="center"/>
              <w:rPr>
                <w:rFonts w:ascii="Times New Roman" w:hAnsi="Times New Roman" w:cs="Times New Roman"/>
                <w:sz w:val="16"/>
                <w:szCs w:val="16"/>
              </w:rPr>
            </w:pPr>
            <w:r w:rsidRPr="00EE67F8">
              <w:rPr>
                <w:rFonts w:ascii="Times New Roman" w:hAnsi="Times New Roman" w:cs="Times New Roman"/>
                <w:sz w:val="16"/>
                <w:szCs w:val="16"/>
              </w:rPr>
              <w:t>4,6</w:t>
            </w:r>
          </w:p>
        </w:tc>
        <w:tc>
          <w:tcPr>
            <w:tcW w:w="850" w:type="dxa"/>
            <w:tcBorders>
              <w:top w:val="single" w:sz="4" w:space="0" w:color="auto"/>
              <w:left w:val="single" w:sz="4" w:space="0" w:color="auto"/>
              <w:bottom w:val="single" w:sz="4" w:space="0" w:color="auto"/>
              <w:right w:val="single" w:sz="4" w:space="0" w:color="auto"/>
            </w:tcBorders>
            <w:vAlign w:val="center"/>
          </w:tcPr>
          <w:p w14:paraId="4258BBAA" w14:textId="77777777" w:rsidR="00F5187E" w:rsidRPr="00EE67F8" w:rsidRDefault="00F5187E" w:rsidP="00F5187E">
            <w:pPr>
              <w:jc w:val="center"/>
              <w:rPr>
                <w:rFonts w:ascii="Times New Roman" w:hAnsi="Times New Roman" w:cs="Times New Roman"/>
                <w:sz w:val="16"/>
                <w:szCs w:val="16"/>
              </w:rPr>
            </w:pPr>
          </w:p>
        </w:tc>
        <w:tc>
          <w:tcPr>
            <w:tcW w:w="2268" w:type="dxa"/>
            <w:tcBorders>
              <w:top w:val="single" w:sz="4" w:space="0" w:color="auto"/>
              <w:left w:val="single" w:sz="4" w:space="0" w:color="auto"/>
              <w:bottom w:val="single" w:sz="4" w:space="0" w:color="auto"/>
              <w:right w:val="single" w:sz="4" w:space="0" w:color="auto"/>
            </w:tcBorders>
          </w:tcPr>
          <w:p w14:paraId="61244F7C" w14:textId="77777777" w:rsidR="00F5187E" w:rsidRPr="00EE67F8" w:rsidRDefault="00F5187E" w:rsidP="00F5187E">
            <w:pPr>
              <w:ind w:firstLine="5"/>
              <w:rPr>
                <w:rFonts w:ascii="Times New Roman" w:hAnsi="Times New Roman" w:cs="Times New Roman"/>
                <w:sz w:val="16"/>
                <w:szCs w:val="16"/>
              </w:rPr>
            </w:pPr>
          </w:p>
          <w:p w14:paraId="490A2302" w14:textId="77777777" w:rsidR="00F5187E" w:rsidRPr="00EE67F8" w:rsidRDefault="00F5187E" w:rsidP="00F5187E">
            <w:pPr>
              <w:ind w:firstLine="5"/>
              <w:rPr>
                <w:rFonts w:ascii="Times New Roman" w:hAnsi="Times New Roman" w:cs="Times New Roman"/>
                <w:sz w:val="16"/>
                <w:szCs w:val="16"/>
              </w:rPr>
            </w:pPr>
            <w:r w:rsidRPr="00EE67F8">
              <w:rPr>
                <w:rFonts w:ascii="Times New Roman" w:hAnsi="Times New Roman" w:cs="Times New Roman"/>
                <w:sz w:val="16"/>
                <w:szCs w:val="16"/>
              </w:rPr>
              <w:t>Peningkatan layanan dengan respon cepat terhadap permasalahan mahasiswa. Konsultasi dengan Ketua Program Studi, dosen promotor dan dosen konseling dijalankan dengan pengawasan dari pimpinan (KPS)</w:t>
            </w:r>
          </w:p>
        </w:tc>
      </w:tr>
      <w:tr w:rsidR="00F5187E" w:rsidRPr="00EE67F8" w14:paraId="6D535262" w14:textId="77777777" w:rsidTr="00F5187E">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hideMark/>
          </w:tcPr>
          <w:p w14:paraId="574AF377" w14:textId="77777777" w:rsidR="00F5187E" w:rsidRPr="00EE67F8" w:rsidRDefault="00F5187E" w:rsidP="00F5187E">
            <w:pPr>
              <w:jc w:val="center"/>
              <w:rPr>
                <w:rFonts w:ascii="Times New Roman" w:hAnsi="Times New Roman" w:cs="Times New Roman"/>
                <w:sz w:val="16"/>
                <w:szCs w:val="16"/>
              </w:rPr>
            </w:pPr>
            <w:r w:rsidRPr="00EE67F8">
              <w:rPr>
                <w:rFonts w:ascii="Times New Roman" w:hAnsi="Times New Roman" w:cs="Times New Roman"/>
                <w:sz w:val="16"/>
                <w:szCs w:val="16"/>
              </w:rPr>
              <w:t>5</w:t>
            </w:r>
          </w:p>
        </w:tc>
        <w:tc>
          <w:tcPr>
            <w:tcW w:w="2581" w:type="dxa"/>
            <w:tcBorders>
              <w:top w:val="single" w:sz="4" w:space="0" w:color="auto"/>
              <w:left w:val="single" w:sz="4" w:space="0" w:color="auto"/>
              <w:bottom w:val="single" w:sz="4" w:space="0" w:color="auto"/>
              <w:right w:val="single" w:sz="4" w:space="0" w:color="auto"/>
            </w:tcBorders>
            <w:vAlign w:val="center"/>
            <w:hideMark/>
          </w:tcPr>
          <w:p w14:paraId="716AF013" w14:textId="77777777" w:rsidR="00F5187E" w:rsidRPr="00EE67F8" w:rsidRDefault="00F5187E" w:rsidP="00F5187E">
            <w:pPr>
              <w:ind w:firstLine="34"/>
              <w:rPr>
                <w:rFonts w:ascii="Times New Roman" w:hAnsi="Times New Roman" w:cs="Times New Roman"/>
                <w:sz w:val="16"/>
                <w:szCs w:val="16"/>
              </w:rPr>
            </w:pPr>
            <w:r w:rsidRPr="00EE67F8">
              <w:rPr>
                <w:rFonts w:ascii="Times New Roman" w:hAnsi="Times New Roman" w:cs="Times New Roman"/>
                <w:i/>
                <w:sz w:val="16"/>
                <w:szCs w:val="16"/>
              </w:rPr>
              <w:t>Tangible</w:t>
            </w:r>
            <w:r w:rsidRPr="00EE67F8">
              <w:rPr>
                <w:rFonts w:ascii="Times New Roman" w:hAnsi="Times New Roman" w:cs="Times New Roman"/>
                <w:sz w:val="16"/>
                <w:szCs w:val="16"/>
              </w:rPr>
              <w:t>: penilaian mahasiswa terhadap kecukupan, aksesabilitas, kualitas sarana dan prasarana</w:t>
            </w:r>
          </w:p>
        </w:tc>
        <w:tc>
          <w:tcPr>
            <w:tcW w:w="1134" w:type="dxa"/>
            <w:tcBorders>
              <w:top w:val="single" w:sz="4" w:space="0" w:color="auto"/>
              <w:left w:val="single" w:sz="4" w:space="0" w:color="auto"/>
              <w:bottom w:val="single" w:sz="4" w:space="0" w:color="auto"/>
              <w:right w:val="single" w:sz="4" w:space="0" w:color="auto"/>
            </w:tcBorders>
            <w:vAlign w:val="center"/>
          </w:tcPr>
          <w:p w14:paraId="2E88EC8F" w14:textId="77777777" w:rsidR="00F5187E" w:rsidRPr="00EE67F8" w:rsidRDefault="00F5187E" w:rsidP="00F5187E">
            <w:pPr>
              <w:jc w:val="center"/>
              <w:rPr>
                <w:rFonts w:ascii="Times New Roman" w:hAnsi="Times New Roman" w:cs="Times New Roman"/>
                <w:sz w:val="16"/>
                <w:szCs w:val="16"/>
              </w:rPr>
            </w:pPr>
            <w:r w:rsidRPr="00EE67F8">
              <w:rPr>
                <w:rFonts w:ascii="Times New Roman" w:hAnsi="Times New Roman" w:cs="Times New Roman"/>
                <w:sz w:val="16"/>
                <w:szCs w:val="16"/>
              </w:rPr>
              <w:t>63,6</w:t>
            </w:r>
          </w:p>
        </w:tc>
        <w:tc>
          <w:tcPr>
            <w:tcW w:w="1134" w:type="dxa"/>
            <w:tcBorders>
              <w:top w:val="single" w:sz="4" w:space="0" w:color="auto"/>
              <w:left w:val="single" w:sz="4" w:space="0" w:color="auto"/>
              <w:bottom w:val="single" w:sz="4" w:space="0" w:color="auto"/>
              <w:right w:val="single" w:sz="4" w:space="0" w:color="auto"/>
            </w:tcBorders>
            <w:vAlign w:val="center"/>
          </w:tcPr>
          <w:p w14:paraId="55E7F3E7" w14:textId="77777777" w:rsidR="00F5187E" w:rsidRPr="00EE67F8" w:rsidRDefault="00F5187E" w:rsidP="00F5187E">
            <w:pPr>
              <w:jc w:val="center"/>
              <w:rPr>
                <w:rFonts w:ascii="Times New Roman" w:hAnsi="Times New Roman" w:cs="Times New Roman"/>
                <w:sz w:val="16"/>
                <w:szCs w:val="16"/>
              </w:rPr>
            </w:pPr>
            <w:r w:rsidRPr="00EE67F8">
              <w:rPr>
                <w:rFonts w:ascii="Times New Roman" w:hAnsi="Times New Roman" w:cs="Times New Roman"/>
                <w:sz w:val="16"/>
                <w:szCs w:val="16"/>
              </w:rPr>
              <w:t>36,4</w:t>
            </w:r>
          </w:p>
        </w:tc>
        <w:tc>
          <w:tcPr>
            <w:tcW w:w="851" w:type="dxa"/>
            <w:tcBorders>
              <w:top w:val="single" w:sz="4" w:space="0" w:color="auto"/>
              <w:left w:val="single" w:sz="4" w:space="0" w:color="auto"/>
              <w:bottom w:val="single" w:sz="4" w:space="0" w:color="auto"/>
              <w:right w:val="single" w:sz="4" w:space="0" w:color="auto"/>
            </w:tcBorders>
            <w:vAlign w:val="center"/>
          </w:tcPr>
          <w:p w14:paraId="3E84C979" w14:textId="77777777" w:rsidR="00F5187E" w:rsidRPr="00EE67F8" w:rsidRDefault="00F5187E" w:rsidP="00F5187E">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731F7A9" w14:textId="77777777" w:rsidR="00F5187E" w:rsidRPr="00EE67F8" w:rsidRDefault="00F5187E" w:rsidP="00F5187E">
            <w:pPr>
              <w:jc w:val="center"/>
              <w:rPr>
                <w:rFonts w:ascii="Times New Roman" w:hAnsi="Times New Roman" w:cs="Times New Roman"/>
                <w:sz w:val="16"/>
                <w:szCs w:val="16"/>
              </w:rPr>
            </w:pPr>
          </w:p>
        </w:tc>
        <w:tc>
          <w:tcPr>
            <w:tcW w:w="2268" w:type="dxa"/>
            <w:tcBorders>
              <w:top w:val="single" w:sz="4" w:space="0" w:color="auto"/>
              <w:left w:val="single" w:sz="4" w:space="0" w:color="auto"/>
              <w:bottom w:val="single" w:sz="4" w:space="0" w:color="auto"/>
              <w:right w:val="single" w:sz="4" w:space="0" w:color="auto"/>
            </w:tcBorders>
          </w:tcPr>
          <w:p w14:paraId="22F6B390" w14:textId="77777777" w:rsidR="00F5187E" w:rsidRPr="00EE67F8" w:rsidRDefault="00F5187E" w:rsidP="00F5187E">
            <w:pPr>
              <w:rPr>
                <w:rFonts w:ascii="Times New Roman" w:hAnsi="Times New Roman" w:cs="Times New Roman"/>
                <w:sz w:val="16"/>
                <w:szCs w:val="16"/>
              </w:rPr>
            </w:pPr>
            <w:r w:rsidRPr="00EE67F8">
              <w:rPr>
                <w:rFonts w:ascii="Times New Roman" w:hAnsi="Times New Roman" w:cs="Times New Roman"/>
                <w:sz w:val="16"/>
                <w:szCs w:val="16"/>
              </w:rPr>
              <w:t>Menyusun program kerja yang sesuai kebutuhan spesifik mahasiswa yang melaksanakan penelitian di laboratorium</w:t>
            </w:r>
          </w:p>
        </w:tc>
      </w:tr>
      <w:tr w:rsidR="00F5187E" w:rsidRPr="00EE67F8" w14:paraId="69D2EC19" w14:textId="77777777" w:rsidTr="00F5187E">
        <w:trPr>
          <w:cantSplit/>
          <w:trHeight w:val="495"/>
        </w:trPr>
        <w:tc>
          <w:tcPr>
            <w:tcW w:w="3148" w:type="dxa"/>
            <w:gridSpan w:val="2"/>
            <w:tcBorders>
              <w:top w:val="double" w:sz="4" w:space="0" w:color="auto"/>
              <w:left w:val="single" w:sz="4" w:space="0" w:color="auto"/>
              <w:bottom w:val="single" w:sz="4" w:space="0" w:color="auto"/>
              <w:right w:val="single" w:sz="4" w:space="0" w:color="auto"/>
            </w:tcBorders>
            <w:vAlign w:val="center"/>
            <w:hideMark/>
          </w:tcPr>
          <w:p w14:paraId="308C66D9" w14:textId="77777777" w:rsidR="00F5187E" w:rsidRPr="00EE67F8" w:rsidRDefault="00F5187E" w:rsidP="00F5187E">
            <w:pPr>
              <w:jc w:val="center"/>
              <w:rPr>
                <w:rFonts w:ascii="Times New Roman" w:hAnsi="Times New Roman" w:cs="Times New Roman"/>
                <w:b/>
                <w:sz w:val="16"/>
                <w:szCs w:val="16"/>
              </w:rPr>
            </w:pPr>
            <w:r w:rsidRPr="00EE67F8">
              <w:rPr>
                <w:rFonts w:ascii="Times New Roman" w:hAnsi="Times New Roman" w:cs="Times New Roman"/>
                <w:b/>
                <w:sz w:val="16"/>
                <w:szCs w:val="16"/>
              </w:rPr>
              <w:t>Jumlah</w:t>
            </w:r>
          </w:p>
        </w:tc>
        <w:tc>
          <w:tcPr>
            <w:tcW w:w="1134" w:type="dxa"/>
            <w:tcBorders>
              <w:top w:val="double" w:sz="4" w:space="0" w:color="auto"/>
              <w:left w:val="single" w:sz="4" w:space="0" w:color="auto"/>
              <w:bottom w:val="single" w:sz="4" w:space="0" w:color="auto"/>
              <w:right w:val="single" w:sz="4" w:space="0" w:color="auto"/>
            </w:tcBorders>
            <w:vAlign w:val="center"/>
            <w:hideMark/>
          </w:tcPr>
          <w:p w14:paraId="15526661" w14:textId="77777777" w:rsidR="00F5187E" w:rsidRPr="00EE67F8" w:rsidRDefault="00F5187E" w:rsidP="00F5187E">
            <w:pPr>
              <w:ind w:firstLine="5"/>
              <w:rPr>
                <w:rFonts w:ascii="Times New Roman" w:hAnsi="Times New Roman" w:cs="Times New Roman"/>
                <w:b/>
                <w:sz w:val="16"/>
                <w:szCs w:val="16"/>
                <w:lang w:val="id-ID"/>
              </w:rPr>
            </w:pPr>
            <w:r w:rsidRPr="00EE67F8">
              <w:rPr>
                <w:rFonts w:ascii="Times New Roman" w:hAnsi="Times New Roman" w:cs="Times New Roman"/>
                <w:b/>
                <w:sz w:val="16"/>
                <w:szCs w:val="16"/>
                <w:lang w:val="id-ID"/>
              </w:rPr>
              <w:t>368,1</w:t>
            </w:r>
          </w:p>
        </w:tc>
        <w:tc>
          <w:tcPr>
            <w:tcW w:w="1134" w:type="dxa"/>
            <w:tcBorders>
              <w:top w:val="double" w:sz="4" w:space="0" w:color="auto"/>
              <w:left w:val="single" w:sz="4" w:space="0" w:color="auto"/>
              <w:bottom w:val="single" w:sz="4" w:space="0" w:color="auto"/>
              <w:right w:val="single" w:sz="4" w:space="0" w:color="auto"/>
            </w:tcBorders>
            <w:vAlign w:val="center"/>
            <w:hideMark/>
          </w:tcPr>
          <w:p w14:paraId="152E5F06" w14:textId="77777777" w:rsidR="00F5187E" w:rsidRPr="00EE67F8" w:rsidRDefault="00F5187E" w:rsidP="00F5187E">
            <w:pPr>
              <w:ind w:firstLine="5"/>
              <w:rPr>
                <w:rFonts w:ascii="Times New Roman" w:hAnsi="Times New Roman" w:cs="Times New Roman"/>
                <w:b/>
                <w:sz w:val="16"/>
                <w:szCs w:val="16"/>
                <w:lang w:val="id-ID"/>
              </w:rPr>
            </w:pPr>
            <w:r w:rsidRPr="00EE67F8">
              <w:rPr>
                <w:rFonts w:ascii="Times New Roman" w:hAnsi="Times New Roman" w:cs="Times New Roman"/>
                <w:b/>
                <w:sz w:val="16"/>
                <w:szCs w:val="16"/>
                <w:lang w:val="id-ID"/>
              </w:rPr>
              <w:t>118,2</w:t>
            </w:r>
          </w:p>
        </w:tc>
        <w:tc>
          <w:tcPr>
            <w:tcW w:w="851" w:type="dxa"/>
            <w:tcBorders>
              <w:top w:val="double" w:sz="4" w:space="0" w:color="auto"/>
              <w:left w:val="single" w:sz="4" w:space="0" w:color="auto"/>
              <w:bottom w:val="single" w:sz="4" w:space="0" w:color="auto"/>
              <w:right w:val="single" w:sz="4" w:space="0" w:color="auto"/>
            </w:tcBorders>
            <w:vAlign w:val="center"/>
            <w:hideMark/>
          </w:tcPr>
          <w:p w14:paraId="2F001D1B" w14:textId="77777777" w:rsidR="00F5187E" w:rsidRPr="00EE67F8" w:rsidRDefault="00F5187E" w:rsidP="00F5187E">
            <w:pPr>
              <w:ind w:hanging="137"/>
              <w:rPr>
                <w:rFonts w:ascii="Times New Roman" w:hAnsi="Times New Roman" w:cs="Times New Roman"/>
                <w:b/>
                <w:sz w:val="16"/>
                <w:szCs w:val="16"/>
              </w:rPr>
            </w:pPr>
            <w:r w:rsidRPr="00EE67F8">
              <w:rPr>
                <w:rFonts w:ascii="Times New Roman" w:hAnsi="Times New Roman" w:cs="Times New Roman"/>
                <w:b/>
                <w:sz w:val="16"/>
                <w:szCs w:val="16"/>
              </w:rPr>
              <w:t xml:space="preserve">   13,7</w:t>
            </w:r>
          </w:p>
        </w:tc>
        <w:tc>
          <w:tcPr>
            <w:tcW w:w="850" w:type="dxa"/>
            <w:tcBorders>
              <w:top w:val="double" w:sz="4" w:space="0" w:color="auto"/>
              <w:left w:val="single" w:sz="4" w:space="0" w:color="auto"/>
              <w:bottom w:val="single" w:sz="4" w:space="0" w:color="auto"/>
              <w:right w:val="single" w:sz="4" w:space="0" w:color="auto"/>
            </w:tcBorders>
            <w:vAlign w:val="center"/>
            <w:hideMark/>
          </w:tcPr>
          <w:p w14:paraId="326969EE" w14:textId="77777777" w:rsidR="00F5187E" w:rsidRPr="00EE67F8" w:rsidRDefault="00F5187E" w:rsidP="00F5187E">
            <w:pPr>
              <w:rPr>
                <w:rFonts w:ascii="Times New Roman" w:hAnsi="Times New Roman" w:cs="Times New Roman"/>
                <w:b/>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C0C0C0"/>
            <w:vAlign w:val="center"/>
          </w:tcPr>
          <w:p w14:paraId="11119021" w14:textId="77777777" w:rsidR="00F5187E" w:rsidRPr="00EE67F8" w:rsidRDefault="00F5187E" w:rsidP="00F5187E">
            <w:pPr>
              <w:rPr>
                <w:rFonts w:ascii="Times New Roman" w:hAnsi="Times New Roman" w:cs="Times New Roman"/>
                <w:sz w:val="16"/>
                <w:szCs w:val="16"/>
              </w:rPr>
            </w:pPr>
          </w:p>
        </w:tc>
      </w:tr>
    </w:tbl>
    <w:p w14:paraId="5BB85811" w14:textId="77777777" w:rsidR="00F5187E" w:rsidRPr="00EE67F8" w:rsidRDefault="00F5187E" w:rsidP="00F5187E">
      <w:pPr>
        <w:widowControl w:val="0"/>
        <w:tabs>
          <w:tab w:val="left" w:pos="220"/>
          <w:tab w:val="left" w:pos="720"/>
        </w:tabs>
        <w:autoSpaceDE w:val="0"/>
        <w:autoSpaceDN w:val="0"/>
        <w:adjustRightInd w:val="0"/>
        <w:spacing w:after="240"/>
        <w:rPr>
          <w:rFonts w:ascii="Times New Roman" w:eastAsiaTheme="minorHAnsi" w:hAnsi="Times New Roman" w:cs="Times New Roman"/>
          <w:szCs w:val="22"/>
        </w:rPr>
      </w:pPr>
    </w:p>
    <w:p w14:paraId="4A176DF9" w14:textId="77777777" w:rsidR="00F5187E" w:rsidRPr="00EE67F8" w:rsidRDefault="00F5187E" w:rsidP="00F5187E">
      <w:pPr>
        <w:pStyle w:val="ListParagraph"/>
        <w:ind w:left="284" w:hanging="284"/>
        <w:rPr>
          <w:b/>
          <w:sz w:val="22"/>
          <w:szCs w:val="22"/>
        </w:rPr>
      </w:pPr>
    </w:p>
    <w:p w14:paraId="76511A76" w14:textId="77777777" w:rsidR="00DB0F14" w:rsidRPr="00DB0F14" w:rsidRDefault="00DB0F14" w:rsidP="00DB0F14">
      <w:pPr>
        <w:widowControl w:val="0"/>
        <w:tabs>
          <w:tab w:val="left" w:pos="220"/>
          <w:tab w:val="left" w:pos="720"/>
        </w:tabs>
        <w:autoSpaceDE w:val="0"/>
        <w:autoSpaceDN w:val="0"/>
        <w:adjustRightInd w:val="0"/>
        <w:spacing w:after="240"/>
        <w:jc w:val="both"/>
        <w:rPr>
          <w:rFonts w:ascii="Times New Roman" w:hAnsi="Times New Roman" w:cs="Times New Roman"/>
          <w:b/>
          <w:color w:val="000000"/>
        </w:rPr>
      </w:pPr>
      <w:r>
        <w:rPr>
          <w:rFonts w:ascii="Times New Roman" w:hAnsi="Times New Roman" w:cs="Times New Roman"/>
          <w:b/>
        </w:rPr>
        <w:t>No 12</w:t>
      </w:r>
      <w:r w:rsidRPr="00E274CE">
        <w:rPr>
          <w:rFonts w:ascii="Times New Roman" w:hAnsi="Times New Roman" w:cs="Times New Roman"/>
          <w:b/>
        </w:rPr>
        <w:t xml:space="preserve">. IKU PS </w:t>
      </w:r>
      <w:r w:rsidRPr="00DB0F14">
        <w:rPr>
          <w:rFonts w:ascii="Times New Roman" w:hAnsi="Times New Roman" w:cs="Times New Roman"/>
          <w:b/>
          <w:color w:val="000000"/>
        </w:rPr>
        <w:t>Keterlibatan pemangku kepentingan dalam proses evaluasi dan pemutakhiran kurikulum (score 2)</w:t>
      </w:r>
    </w:p>
    <w:p w14:paraId="41452197" w14:textId="2432092C" w:rsidR="00C71DE3" w:rsidRPr="00C71DE3" w:rsidRDefault="00DB0F14" w:rsidP="00C71DE3">
      <w:pPr>
        <w:ind w:right="-6"/>
        <w:jc w:val="both"/>
        <w:rPr>
          <w:rFonts w:ascii="Times New Roman" w:hAnsi="Times New Roman" w:cs="Times New Roman"/>
        </w:rPr>
      </w:pPr>
      <w:proofErr w:type="gramStart"/>
      <w:r w:rsidRPr="00C71DE3">
        <w:rPr>
          <w:rFonts w:ascii="Times New Roman" w:eastAsiaTheme="minorHAnsi" w:hAnsi="Times New Roman" w:cs="Times New Roman"/>
        </w:rPr>
        <w:t>Bukti :</w:t>
      </w:r>
      <w:proofErr w:type="gramEnd"/>
      <w:r w:rsidRPr="00C71DE3">
        <w:rPr>
          <w:rFonts w:ascii="Times New Roman" w:eastAsiaTheme="minorHAnsi" w:hAnsi="Times New Roman" w:cs="Times New Roman"/>
        </w:rPr>
        <w:t xml:space="preserve"> </w:t>
      </w:r>
      <w:r w:rsidRPr="00C71DE3">
        <w:rPr>
          <w:rFonts w:ascii="Times New Roman" w:hAnsi="Times New Roman" w:cs="Times New Roman"/>
          <w:color w:val="000000"/>
        </w:rPr>
        <w:t xml:space="preserve">Ada keterlibatan </w:t>
      </w:r>
      <w:r w:rsidR="00C71DE3" w:rsidRPr="00C71DE3">
        <w:rPr>
          <w:rFonts w:ascii="Times New Roman" w:hAnsi="Times New Roman" w:cs="Times New Roman"/>
          <w:b/>
        </w:rPr>
        <w:t xml:space="preserve">pakar </w:t>
      </w:r>
      <w:r w:rsidR="00C71DE3" w:rsidRPr="00AD2BC9">
        <w:rPr>
          <w:rFonts w:ascii="Times New Roman" w:hAnsi="Times New Roman" w:cs="Times New Roman"/>
          <w:b/>
          <w:lang w:val="sv-SE"/>
        </w:rPr>
        <w:t>Prof Indratmo Soekarno dan Tri Tjahjono, PhD</w:t>
      </w:r>
      <w:r w:rsidR="00C71DE3" w:rsidRPr="00C71DE3">
        <w:rPr>
          <w:rFonts w:ascii="Times New Roman" w:hAnsi="Times New Roman" w:cs="Times New Roman"/>
          <w:lang w:val="sv-SE"/>
        </w:rPr>
        <w:t xml:space="preserve"> dimana masukannya adalah kurikulum disarankan mengadopsi Washington Accord dengan penekanan kepada </w:t>
      </w:r>
      <w:r w:rsidR="00C71DE3" w:rsidRPr="00C71DE3">
        <w:rPr>
          <w:rFonts w:ascii="Times New Roman" w:hAnsi="Times New Roman" w:cs="Times New Roman"/>
          <w:i/>
          <w:lang w:val="sv-SE"/>
        </w:rPr>
        <w:t>problem analysis, complex analysis, in depth investigaton and experimentation, ethical for research dan level of practice</w:t>
      </w:r>
      <w:r w:rsidR="00C71DE3" w:rsidRPr="00C71DE3">
        <w:rPr>
          <w:rFonts w:ascii="Times New Roman" w:hAnsi="Times New Roman" w:cs="Times New Roman"/>
          <w:lang w:val="sv-SE"/>
        </w:rPr>
        <w:t xml:space="preserve">. </w:t>
      </w:r>
      <w:r w:rsidR="00C71DE3" w:rsidRPr="00C71DE3">
        <w:rPr>
          <w:rFonts w:ascii="Times New Roman" w:hAnsi="Times New Roman" w:cs="Times New Roman"/>
        </w:rPr>
        <w:t xml:space="preserve">Pemangku kepentingan internal antara lain seperti pimpinan program studi dan jurusan, dosen, </w:t>
      </w:r>
      <w:proofErr w:type="gramStart"/>
      <w:r w:rsidR="00C71DE3" w:rsidRPr="00C71DE3">
        <w:rPr>
          <w:rFonts w:ascii="Times New Roman" w:hAnsi="Times New Roman" w:cs="Times New Roman"/>
        </w:rPr>
        <w:t>mahasiswa</w:t>
      </w:r>
      <w:proofErr w:type="gramEnd"/>
      <w:r w:rsidR="00C71DE3" w:rsidRPr="00C71DE3">
        <w:rPr>
          <w:rFonts w:ascii="Times New Roman" w:hAnsi="Times New Roman" w:cs="Times New Roman"/>
        </w:rPr>
        <w:t xml:space="preserve"> dan tenaga kependidikan. Proses evaluasi kurikulum dilakukan oleh dosen pengampu sesama keminatan, pimpinan prodi, dan </w:t>
      </w:r>
      <w:proofErr w:type="gramStart"/>
      <w:r w:rsidR="00C71DE3" w:rsidRPr="00C71DE3">
        <w:rPr>
          <w:rFonts w:ascii="Times New Roman" w:hAnsi="Times New Roman" w:cs="Times New Roman"/>
        </w:rPr>
        <w:t>tim</w:t>
      </w:r>
      <w:proofErr w:type="gramEnd"/>
      <w:r w:rsidR="00C71DE3" w:rsidRPr="00C71DE3">
        <w:rPr>
          <w:rFonts w:ascii="Times New Roman" w:hAnsi="Times New Roman" w:cs="Times New Roman"/>
        </w:rPr>
        <w:t xml:space="preserve"> kurikulum dalam rapat pembahasan kurikulum. </w:t>
      </w:r>
      <w:proofErr w:type="gramStart"/>
      <w:r w:rsidR="00C71DE3" w:rsidRPr="00C71DE3">
        <w:rPr>
          <w:rFonts w:ascii="Times New Roman" w:hAnsi="Times New Roman" w:cs="Times New Roman"/>
        </w:rPr>
        <w:t>Hasil dari evaluasi kurikulum disosialisasikan kepada mahasiswa melalui diskusi untuk memperoleh feedback dari mahasiswa.</w:t>
      </w:r>
      <w:proofErr w:type="gramEnd"/>
      <w:r w:rsidR="00C71DE3" w:rsidRPr="00C71DE3">
        <w:rPr>
          <w:rFonts w:ascii="Times New Roman" w:hAnsi="Times New Roman" w:cs="Times New Roman"/>
        </w:rPr>
        <w:t xml:space="preserve"> Proses evaluasi ini juga melibatkan tenaga kependidikan dalam penyusunan SOP kurikulum pembelajaran.</w:t>
      </w:r>
    </w:p>
    <w:p w14:paraId="14268110" w14:textId="77777777" w:rsidR="00C71DE3" w:rsidRPr="00C71DE3" w:rsidRDefault="00C71DE3" w:rsidP="00C71DE3">
      <w:pPr>
        <w:ind w:right="-6" w:firstLine="567"/>
        <w:jc w:val="both"/>
        <w:rPr>
          <w:rFonts w:ascii="Times New Roman" w:hAnsi="Times New Roman" w:cs="Times New Roman"/>
        </w:rPr>
      </w:pPr>
      <w:r w:rsidRPr="00C71DE3">
        <w:rPr>
          <w:rFonts w:ascii="Times New Roman" w:hAnsi="Times New Roman" w:cs="Times New Roman"/>
        </w:rPr>
        <w:t xml:space="preserve">Pemangku kepentingan eksternal antara lain pengguna lulusan dari prodi/jurusan/kampus luar, alumni yang umumnya berasal dari perguruan tinggi, instansi pemerintah, </w:t>
      </w:r>
      <w:proofErr w:type="gramStart"/>
      <w:r w:rsidRPr="00C71DE3">
        <w:rPr>
          <w:rFonts w:ascii="Times New Roman" w:hAnsi="Times New Roman" w:cs="Times New Roman"/>
        </w:rPr>
        <w:t>dunia</w:t>
      </w:r>
      <w:proofErr w:type="gramEnd"/>
      <w:r w:rsidRPr="00C71DE3">
        <w:rPr>
          <w:rFonts w:ascii="Times New Roman" w:hAnsi="Times New Roman" w:cs="Times New Roman"/>
        </w:rPr>
        <w:t xml:space="preserve"> industri, dan asosiasi Badan Musyawarah Pendidikan </w:t>
      </w:r>
      <w:r w:rsidRPr="00C71DE3">
        <w:rPr>
          <w:rFonts w:ascii="Times New Roman" w:hAnsi="Times New Roman" w:cs="Times New Roman"/>
        </w:rPr>
        <w:lastRenderedPageBreak/>
        <w:t xml:space="preserve">Tinggi Teknik Sipil Seluruh Indonesia (BMPTTSSI).  </w:t>
      </w:r>
      <w:proofErr w:type="gramStart"/>
      <w:r w:rsidRPr="00C71DE3">
        <w:rPr>
          <w:rFonts w:ascii="Times New Roman" w:hAnsi="Times New Roman" w:cs="Times New Roman"/>
        </w:rPr>
        <w:t>Keterlibatan dunia industri dan alumni dalam evaluasi kurikulum adalah memberikan masukan terkait dengan kebutuhan industri dan kompetensi setelah lulus.</w:t>
      </w:r>
      <w:proofErr w:type="gramEnd"/>
      <w:r w:rsidRPr="00C71DE3">
        <w:rPr>
          <w:rFonts w:ascii="Times New Roman" w:hAnsi="Times New Roman" w:cs="Times New Roman"/>
        </w:rPr>
        <w:t xml:space="preserve"> </w:t>
      </w:r>
      <w:proofErr w:type="gramStart"/>
      <w:r w:rsidRPr="00C71DE3">
        <w:rPr>
          <w:rFonts w:ascii="Times New Roman" w:hAnsi="Times New Roman" w:cs="Times New Roman"/>
        </w:rPr>
        <w:t>Masukan dari hasil musyawarah BMPTTSSI juga digunakan dalam evaluasi dan pemutakhiran kurikulum.</w:t>
      </w:r>
      <w:proofErr w:type="gramEnd"/>
      <w:r w:rsidRPr="00C71DE3">
        <w:rPr>
          <w:rFonts w:ascii="Times New Roman" w:hAnsi="Times New Roman" w:cs="Times New Roman"/>
        </w:rPr>
        <w:t xml:space="preserve"> Review terhadap proses pembelajaran direview oleh pakar sesuai bidang studi yang dilakukan melalui proses assessment dalam penyusunan dan ujian disertasi.</w:t>
      </w:r>
    </w:p>
    <w:p w14:paraId="6724CEE6" w14:textId="321EA730" w:rsidR="00DB0F14" w:rsidRPr="00C71DE3" w:rsidRDefault="00DB0F14" w:rsidP="00C71DE3">
      <w:pPr>
        <w:widowControl w:val="0"/>
        <w:tabs>
          <w:tab w:val="left" w:pos="220"/>
          <w:tab w:val="left" w:pos="720"/>
        </w:tabs>
        <w:autoSpaceDE w:val="0"/>
        <w:autoSpaceDN w:val="0"/>
        <w:adjustRightInd w:val="0"/>
        <w:spacing w:after="240"/>
        <w:jc w:val="both"/>
        <w:rPr>
          <w:rFonts w:ascii="Times New Roman" w:eastAsiaTheme="minorHAnsi" w:hAnsi="Times New Roman" w:cs="Times New Roman"/>
        </w:rPr>
      </w:pPr>
    </w:p>
    <w:p w14:paraId="7FE2D593" w14:textId="77777777" w:rsidR="00F5187E" w:rsidRPr="00C71DE3" w:rsidRDefault="00F5187E" w:rsidP="00C71DE3">
      <w:pPr>
        <w:pStyle w:val="ListParagraph"/>
        <w:ind w:left="284" w:hanging="284"/>
        <w:jc w:val="both"/>
        <w:rPr>
          <w:b/>
        </w:rPr>
      </w:pPr>
    </w:p>
    <w:p w14:paraId="3F7C1EF5" w14:textId="77777777" w:rsidR="00AD2BC9" w:rsidRPr="00AD2BC9" w:rsidRDefault="00AD2BC9" w:rsidP="00AD2BC9">
      <w:pPr>
        <w:widowControl w:val="0"/>
        <w:tabs>
          <w:tab w:val="left" w:pos="220"/>
          <w:tab w:val="left" w:pos="720"/>
        </w:tabs>
        <w:autoSpaceDE w:val="0"/>
        <w:autoSpaceDN w:val="0"/>
        <w:adjustRightInd w:val="0"/>
        <w:spacing w:after="240"/>
        <w:jc w:val="both"/>
        <w:rPr>
          <w:rFonts w:ascii="Times New Roman" w:eastAsiaTheme="minorHAnsi" w:hAnsi="Times New Roman" w:cs="Times New Roman"/>
        </w:rPr>
      </w:pPr>
      <w:r w:rsidRPr="00AD2BC9">
        <w:rPr>
          <w:rFonts w:ascii="Times New Roman" w:hAnsi="Times New Roman" w:cs="Times New Roman"/>
          <w:b/>
        </w:rPr>
        <w:t xml:space="preserve">No 13. IKU PS </w:t>
      </w:r>
      <w:r w:rsidRPr="00AD2BC9">
        <w:rPr>
          <w:rFonts w:ascii="Times New Roman" w:hAnsi="Times New Roman" w:cs="Times New Roman"/>
          <w:b/>
          <w:color w:val="000000"/>
        </w:rPr>
        <w:t>Kesesuaian capaian pembelajaran dengan profil lulusan dan jenjang KKNI/SKKNI (score 3)</w:t>
      </w:r>
      <w:r w:rsidRPr="00AD2BC9">
        <w:rPr>
          <w:rFonts w:ascii="Times New Roman" w:eastAsiaTheme="minorHAnsi" w:hAnsi="Times New Roman" w:cs="Times New Roman"/>
        </w:rPr>
        <w:t xml:space="preserve"> </w:t>
      </w:r>
    </w:p>
    <w:p w14:paraId="31957589" w14:textId="16EFD632" w:rsidR="00AD2BC9" w:rsidRDefault="00AD2BC9" w:rsidP="00AD2BC9">
      <w:pPr>
        <w:widowControl w:val="0"/>
        <w:tabs>
          <w:tab w:val="left" w:pos="220"/>
          <w:tab w:val="left" w:pos="720"/>
        </w:tabs>
        <w:autoSpaceDE w:val="0"/>
        <w:autoSpaceDN w:val="0"/>
        <w:adjustRightInd w:val="0"/>
        <w:spacing w:after="240"/>
        <w:jc w:val="both"/>
        <w:rPr>
          <w:rFonts w:ascii="Times New Roman" w:hAnsi="Times New Roman" w:cs="Times New Roman"/>
          <w:color w:val="000000"/>
        </w:rPr>
      </w:pPr>
      <w:proofErr w:type="gramStart"/>
      <w:r w:rsidRPr="00C71DE3">
        <w:rPr>
          <w:rFonts w:ascii="Times New Roman" w:eastAsiaTheme="minorHAnsi" w:hAnsi="Times New Roman" w:cs="Times New Roman"/>
        </w:rPr>
        <w:t>Bukti :</w:t>
      </w:r>
      <w:proofErr w:type="gramEnd"/>
      <w:r w:rsidRPr="00C71DE3">
        <w:rPr>
          <w:rFonts w:ascii="Times New Roman" w:eastAsiaTheme="minorHAnsi" w:hAnsi="Times New Roman" w:cs="Times New Roman"/>
        </w:rPr>
        <w:t xml:space="preserve"> </w:t>
      </w:r>
      <w:r w:rsidRPr="00C71DE3">
        <w:rPr>
          <w:rFonts w:ascii="Times New Roman" w:hAnsi="Times New Roman" w:cs="Times New Roman"/>
          <w:color w:val="000000"/>
        </w:rPr>
        <w:t xml:space="preserve">Ada </w:t>
      </w:r>
      <w:r>
        <w:rPr>
          <w:rFonts w:ascii="Times New Roman" w:hAnsi="Times New Roman" w:cs="Times New Roman"/>
          <w:color w:val="000000"/>
        </w:rPr>
        <w:t>di Dokumen Kurikulum terlampir</w:t>
      </w:r>
    </w:p>
    <w:p w14:paraId="77597AE6" w14:textId="77777777" w:rsidR="00AD2BC9" w:rsidRDefault="00AD2BC9" w:rsidP="00AD2BC9">
      <w:pPr>
        <w:widowControl w:val="0"/>
        <w:tabs>
          <w:tab w:val="left" w:pos="220"/>
          <w:tab w:val="left" w:pos="720"/>
        </w:tabs>
        <w:autoSpaceDE w:val="0"/>
        <w:autoSpaceDN w:val="0"/>
        <w:adjustRightInd w:val="0"/>
        <w:spacing w:after="240"/>
        <w:jc w:val="both"/>
        <w:rPr>
          <w:rFonts w:ascii="Times New Roman" w:hAnsi="Times New Roman" w:cs="Times New Roman"/>
          <w:color w:val="000000"/>
        </w:rPr>
      </w:pPr>
    </w:p>
    <w:p w14:paraId="57B5F37A" w14:textId="77777777" w:rsidR="00AD2BC9" w:rsidRPr="00AD2BC9" w:rsidRDefault="00AD2BC9" w:rsidP="00AD2BC9">
      <w:pPr>
        <w:widowControl w:val="0"/>
        <w:tabs>
          <w:tab w:val="left" w:pos="220"/>
          <w:tab w:val="left" w:pos="720"/>
        </w:tabs>
        <w:autoSpaceDE w:val="0"/>
        <w:autoSpaceDN w:val="0"/>
        <w:adjustRightInd w:val="0"/>
        <w:spacing w:after="240"/>
        <w:jc w:val="both"/>
        <w:rPr>
          <w:rFonts w:ascii="Times New Roman" w:hAnsi="Times New Roman" w:cs="Times New Roman"/>
          <w:b/>
          <w:color w:val="000000"/>
        </w:rPr>
      </w:pPr>
      <w:r>
        <w:rPr>
          <w:rFonts w:ascii="Times New Roman" w:hAnsi="Times New Roman" w:cs="Times New Roman"/>
          <w:b/>
        </w:rPr>
        <w:t>No 14</w:t>
      </w:r>
      <w:r w:rsidRPr="00AD2BC9">
        <w:rPr>
          <w:rFonts w:ascii="Times New Roman" w:hAnsi="Times New Roman" w:cs="Times New Roman"/>
          <w:b/>
        </w:rPr>
        <w:t xml:space="preserve">. IKU PS </w:t>
      </w:r>
      <w:r w:rsidRPr="00AD2BC9">
        <w:rPr>
          <w:rFonts w:ascii="Times New Roman" w:hAnsi="Times New Roman" w:cs="Times New Roman"/>
          <w:b/>
          <w:color w:val="000000"/>
        </w:rPr>
        <w:t>Ketepatan struktur kurikulum dalam pembentukan capaian pembelajaran (score 3)</w:t>
      </w:r>
    </w:p>
    <w:p w14:paraId="62DD33B3" w14:textId="77777777" w:rsidR="00AD2BC9" w:rsidRDefault="00AD2BC9" w:rsidP="00AD2BC9">
      <w:pPr>
        <w:widowControl w:val="0"/>
        <w:tabs>
          <w:tab w:val="left" w:pos="220"/>
          <w:tab w:val="left" w:pos="720"/>
        </w:tabs>
        <w:autoSpaceDE w:val="0"/>
        <w:autoSpaceDN w:val="0"/>
        <w:adjustRightInd w:val="0"/>
        <w:spacing w:after="240"/>
        <w:jc w:val="both"/>
        <w:rPr>
          <w:rFonts w:ascii="Times New Roman" w:hAnsi="Times New Roman" w:cs="Times New Roman"/>
          <w:color w:val="000000"/>
        </w:rPr>
      </w:pPr>
      <w:proofErr w:type="gramStart"/>
      <w:r w:rsidRPr="00C71DE3">
        <w:rPr>
          <w:rFonts w:ascii="Times New Roman" w:eastAsiaTheme="minorHAnsi" w:hAnsi="Times New Roman" w:cs="Times New Roman"/>
        </w:rPr>
        <w:t>Bukti :</w:t>
      </w:r>
      <w:proofErr w:type="gramEnd"/>
      <w:r w:rsidRPr="00C71DE3">
        <w:rPr>
          <w:rFonts w:ascii="Times New Roman" w:eastAsiaTheme="minorHAnsi" w:hAnsi="Times New Roman" w:cs="Times New Roman"/>
        </w:rPr>
        <w:t xml:space="preserve"> </w:t>
      </w:r>
      <w:r w:rsidRPr="00C71DE3">
        <w:rPr>
          <w:rFonts w:ascii="Times New Roman" w:hAnsi="Times New Roman" w:cs="Times New Roman"/>
          <w:color w:val="000000"/>
        </w:rPr>
        <w:t xml:space="preserve">Ada </w:t>
      </w:r>
      <w:r>
        <w:rPr>
          <w:rFonts w:ascii="Times New Roman" w:hAnsi="Times New Roman" w:cs="Times New Roman"/>
          <w:color w:val="000000"/>
        </w:rPr>
        <w:t>di Dokumen Kurikulum terlampir</w:t>
      </w:r>
    </w:p>
    <w:p w14:paraId="3EA87124" w14:textId="77777777" w:rsidR="00AD2BC9" w:rsidRDefault="00AD2BC9" w:rsidP="00AD2BC9">
      <w:pPr>
        <w:widowControl w:val="0"/>
        <w:tabs>
          <w:tab w:val="left" w:pos="220"/>
          <w:tab w:val="left" w:pos="720"/>
        </w:tabs>
        <w:autoSpaceDE w:val="0"/>
        <w:autoSpaceDN w:val="0"/>
        <w:adjustRightInd w:val="0"/>
        <w:spacing w:after="240"/>
        <w:jc w:val="both"/>
        <w:rPr>
          <w:rFonts w:ascii="Times New Roman" w:hAnsi="Times New Roman" w:cs="Times New Roman"/>
          <w:b/>
        </w:rPr>
      </w:pPr>
    </w:p>
    <w:p w14:paraId="1FC45C5D" w14:textId="77777777" w:rsidR="00610FCF" w:rsidRDefault="00610FCF" w:rsidP="00AD2BC9">
      <w:pPr>
        <w:widowControl w:val="0"/>
        <w:tabs>
          <w:tab w:val="left" w:pos="220"/>
          <w:tab w:val="left" w:pos="720"/>
        </w:tabs>
        <w:autoSpaceDE w:val="0"/>
        <w:autoSpaceDN w:val="0"/>
        <w:adjustRightInd w:val="0"/>
        <w:spacing w:after="240"/>
        <w:jc w:val="both"/>
        <w:rPr>
          <w:rFonts w:ascii="Times New Roman" w:hAnsi="Times New Roman" w:cs="Times New Roman"/>
          <w:b/>
        </w:rPr>
      </w:pPr>
    </w:p>
    <w:p w14:paraId="4B181960" w14:textId="77777777" w:rsidR="00610FCF" w:rsidRDefault="00610FCF" w:rsidP="00AD2BC9">
      <w:pPr>
        <w:widowControl w:val="0"/>
        <w:tabs>
          <w:tab w:val="left" w:pos="220"/>
          <w:tab w:val="left" w:pos="720"/>
        </w:tabs>
        <w:autoSpaceDE w:val="0"/>
        <w:autoSpaceDN w:val="0"/>
        <w:adjustRightInd w:val="0"/>
        <w:spacing w:after="240"/>
        <w:jc w:val="both"/>
        <w:rPr>
          <w:rFonts w:ascii="Times New Roman" w:hAnsi="Times New Roman" w:cs="Times New Roman"/>
          <w:b/>
        </w:rPr>
      </w:pPr>
    </w:p>
    <w:p w14:paraId="76925D8D" w14:textId="77777777" w:rsidR="00610FCF" w:rsidRDefault="00610FCF" w:rsidP="00AD2BC9">
      <w:pPr>
        <w:widowControl w:val="0"/>
        <w:tabs>
          <w:tab w:val="left" w:pos="220"/>
          <w:tab w:val="left" w:pos="720"/>
        </w:tabs>
        <w:autoSpaceDE w:val="0"/>
        <w:autoSpaceDN w:val="0"/>
        <w:adjustRightInd w:val="0"/>
        <w:spacing w:after="240"/>
        <w:jc w:val="both"/>
        <w:rPr>
          <w:rFonts w:ascii="Times New Roman" w:hAnsi="Times New Roman" w:cs="Times New Roman"/>
          <w:b/>
        </w:rPr>
      </w:pPr>
    </w:p>
    <w:p w14:paraId="681BD6B7" w14:textId="77777777" w:rsidR="00610FCF" w:rsidRDefault="00610FCF" w:rsidP="00AD2BC9">
      <w:pPr>
        <w:widowControl w:val="0"/>
        <w:tabs>
          <w:tab w:val="left" w:pos="220"/>
          <w:tab w:val="left" w:pos="720"/>
        </w:tabs>
        <w:autoSpaceDE w:val="0"/>
        <w:autoSpaceDN w:val="0"/>
        <w:adjustRightInd w:val="0"/>
        <w:spacing w:after="240"/>
        <w:jc w:val="both"/>
        <w:rPr>
          <w:rFonts w:ascii="Times New Roman" w:hAnsi="Times New Roman" w:cs="Times New Roman"/>
          <w:b/>
        </w:rPr>
      </w:pPr>
    </w:p>
    <w:p w14:paraId="0F092B49" w14:textId="77777777" w:rsidR="00610FCF" w:rsidRDefault="00610FCF" w:rsidP="00AD2BC9">
      <w:pPr>
        <w:widowControl w:val="0"/>
        <w:tabs>
          <w:tab w:val="left" w:pos="220"/>
          <w:tab w:val="left" w:pos="720"/>
        </w:tabs>
        <w:autoSpaceDE w:val="0"/>
        <w:autoSpaceDN w:val="0"/>
        <w:adjustRightInd w:val="0"/>
        <w:spacing w:after="240"/>
        <w:jc w:val="both"/>
        <w:rPr>
          <w:rFonts w:ascii="Times New Roman" w:hAnsi="Times New Roman" w:cs="Times New Roman"/>
          <w:b/>
        </w:rPr>
      </w:pPr>
    </w:p>
    <w:p w14:paraId="6DCE4C35" w14:textId="77777777" w:rsidR="00610FCF" w:rsidRDefault="00610FCF" w:rsidP="00AD2BC9">
      <w:pPr>
        <w:widowControl w:val="0"/>
        <w:tabs>
          <w:tab w:val="left" w:pos="220"/>
          <w:tab w:val="left" w:pos="720"/>
        </w:tabs>
        <w:autoSpaceDE w:val="0"/>
        <w:autoSpaceDN w:val="0"/>
        <w:adjustRightInd w:val="0"/>
        <w:spacing w:after="240"/>
        <w:jc w:val="both"/>
        <w:rPr>
          <w:rFonts w:ascii="Times New Roman" w:hAnsi="Times New Roman" w:cs="Times New Roman"/>
          <w:b/>
        </w:rPr>
      </w:pPr>
    </w:p>
    <w:p w14:paraId="1E4E9267" w14:textId="77777777" w:rsidR="00610FCF" w:rsidRDefault="00610FCF" w:rsidP="00AD2BC9">
      <w:pPr>
        <w:widowControl w:val="0"/>
        <w:tabs>
          <w:tab w:val="left" w:pos="220"/>
          <w:tab w:val="left" w:pos="720"/>
        </w:tabs>
        <w:autoSpaceDE w:val="0"/>
        <w:autoSpaceDN w:val="0"/>
        <w:adjustRightInd w:val="0"/>
        <w:spacing w:after="240"/>
        <w:jc w:val="both"/>
        <w:rPr>
          <w:rFonts w:ascii="Times New Roman" w:hAnsi="Times New Roman" w:cs="Times New Roman"/>
          <w:b/>
        </w:rPr>
      </w:pPr>
    </w:p>
    <w:p w14:paraId="47534AB7" w14:textId="77777777" w:rsidR="00610FCF" w:rsidRDefault="00610FCF" w:rsidP="00AD2BC9">
      <w:pPr>
        <w:widowControl w:val="0"/>
        <w:tabs>
          <w:tab w:val="left" w:pos="220"/>
          <w:tab w:val="left" w:pos="720"/>
        </w:tabs>
        <w:autoSpaceDE w:val="0"/>
        <w:autoSpaceDN w:val="0"/>
        <w:adjustRightInd w:val="0"/>
        <w:spacing w:after="240"/>
        <w:jc w:val="both"/>
        <w:rPr>
          <w:rFonts w:ascii="Times New Roman" w:hAnsi="Times New Roman" w:cs="Times New Roman"/>
          <w:b/>
        </w:rPr>
      </w:pPr>
    </w:p>
    <w:p w14:paraId="61662B64" w14:textId="77777777" w:rsidR="00610FCF" w:rsidRDefault="00610FCF" w:rsidP="00AD2BC9">
      <w:pPr>
        <w:widowControl w:val="0"/>
        <w:tabs>
          <w:tab w:val="left" w:pos="220"/>
          <w:tab w:val="left" w:pos="720"/>
        </w:tabs>
        <w:autoSpaceDE w:val="0"/>
        <w:autoSpaceDN w:val="0"/>
        <w:adjustRightInd w:val="0"/>
        <w:spacing w:after="240"/>
        <w:jc w:val="both"/>
        <w:rPr>
          <w:rFonts w:ascii="Times New Roman" w:hAnsi="Times New Roman" w:cs="Times New Roman"/>
          <w:b/>
        </w:rPr>
      </w:pPr>
    </w:p>
    <w:p w14:paraId="279B7E29" w14:textId="77777777" w:rsidR="00610FCF" w:rsidRDefault="00610FCF" w:rsidP="00AD2BC9">
      <w:pPr>
        <w:widowControl w:val="0"/>
        <w:tabs>
          <w:tab w:val="left" w:pos="220"/>
          <w:tab w:val="left" w:pos="720"/>
        </w:tabs>
        <w:autoSpaceDE w:val="0"/>
        <w:autoSpaceDN w:val="0"/>
        <w:adjustRightInd w:val="0"/>
        <w:spacing w:after="240"/>
        <w:jc w:val="both"/>
        <w:rPr>
          <w:rFonts w:ascii="Times New Roman" w:hAnsi="Times New Roman" w:cs="Times New Roman"/>
          <w:b/>
        </w:rPr>
      </w:pPr>
    </w:p>
    <w:p w14:paraId="1343B4C7" w14:textId="77777777" w:rsidR="00610FCF" w:rsidRDefault="00610FCF" w:rsidP="00AD2BC9">
      <w:pPr>
        <w:widowControl w:val="0"/>
        <w:tabs>
          <w:tab w:val="left" w:pos="220"/>
          <w:tab w:val="left" w:pos="720"/>
        </w:tabs>
        <w:autoSpaceDE w:val="0"/>
        <w:autoSpaceDN w:val="0"/>
        <w:adjustRightInd w:val="0"/>
        <w:spacing w:after="240"/>
        <w:jc w:val="both"/>
        <w:rPr>
          <w:rFonts w:ascii="Times New Roman" w:hAnsi="Times New Roman" w:cs="Times New Roman"/>
          <w:b/>
        </w:rPr>
      </w:pPr>
    </w:p>
    <w:p w14:paraId="277AED84" w14:textId="77777777" w:rsidR="00610FCF" w:rsidRDefault="00610FCF" w:rsidP="00AD2BC9">
      <w:pPr>
        <w:widowControl w:val="0"/>
        <w:tabs>
          <w:tab w:val="left" w:pos="220"/>
          <w:tab w:val="left" w:pos="720"/>
        </w:tabs>
        <w:autoSpaceDE w:val="0"/>
        <w:autoSpaceDN w:val="0"/>
        <w:adjustRightInd w:val="0"/>
        <w:spacing w:after="240"/>
        <w:jc w:val="both"/>
        <w:rPr>
          <w:rFonts w:ascii="Times New Roman" w:hAnsi="Times New Roman" w:cs="Times New Roman"/>
          <w:b/>
        </w:rPr>
      </w:pPr>
    </w:p>
    <w:p w14:paraId="31F6B5C6" w14:textId="77777777" w:rsidR="00610FCF" w:rsidRDefault="00610FCF" w:rsidP="00AD2BC9">
      <w:pPr>
        <w:widowControl w:val="0"/>
        <w:tabs>
          <w:tab w:val="left" w:pos="220"/>
          <w:tab w:val="left" w:pos="720"/>
        </w:tabs>
        <w:autoSpaceDE w:val="0"/>
        <w:autoSpaceDN w:val="0"/>
        <w:adjustRightInd w:val="0"/>
        <w:spacing w:after="240"/>
        <w:jc w:val="both"/>
        <w:rPr>
          <w:rFonts w:ascii="Times New Roman" w:hAnsi="Times New Roman" w:cs="Times New Roman"/>
          <w:b/>
        </w:rPr>
      </w:pPr>
    </w:p>
    <w:p w14:paraId="307C5E96" w14:textId="77777777" w:rsidR="00610FCF" w:rsidRDefault="00610FCF" w:rsidP="00AD2BC9">
      <w:pPr>
        <w:widowControl w:val="0"/>
        <w:tabs>
          <w:tab w:val="left" w:pos="220"/>
          <w:tab w:val="left" w:pos="720"/>
        </w:tabs>
        <w:autoSpaceDE w:val="0"/>
        <w:autoSpaceDN w:val="0"/>
        <w:adjustRightInd w:val="0"/>
        <w:spacing w:after="240"/>
        <w:jc w:val="both"/>
        <w:rPr>
          <w:rFonts w:ascii="Times New Roman" w:hAnsi="Times New Roman" w:cs="Times New Roman"/>
          <w:b/>
        </w:rPr>
      </w:pPr>
    </w:p>
    <w:p w14:paraId="2E457BFB" w14:textId="77777777" w:rsidR="00610FCF" w:rsidRDefault="00610FCF" w:rsidP="00AD2BC9">
      <w:pPr>
        <w:widowControl w:val="0"/>
        <w:tabs>
          <w:tab w:val="left" w:pos="220"/>
          <w:tab w:val="left" w:pos="720"/>
        </w:tabs>
        <w:autoSpaceDE w:val="0"/>
        <w:autoSpaceDN w:val="0"/>
        <w:adjustRightInd w:val="0"/>
        <w:spacing w:after="240"/>
        <w:jc w:val="both"/>
        <w:rPr>
          <w:rFonts w:ascii="Times New Roman" w:hAnsi="Times New Roman" w:cs="Times New Roman"/>
          <w:b/>
        </w:rPr>
      </w:pPr>
    </w:p>
    <w:p w14:paraId="513C4DB0" w14:textId="77777777" w:rsidR="00610FCF" w:rsidRDefault="00610FCF" w:rsidP="00AD2BC9">
      <w:pPr>
        <w:widowControl w:val="0"/>
        <w:tabs>
          <w:tab w:val="left" w:pos="220"/>
          <w:tab w:val="left" w:pos="720"/>
        </w:tabs>
        <w:autoSpaceDE w:val="0"/>
        <w:autoSpaceDN w:val="0"/>
        <w:adjustRightInd w:val="0"/>
        <w:spacing w:after="240"/>
        <w:jc w:val="both"/>
        <w:rPr>
          <w:rFonts w:ascii="Times New Roman" w:hAnsi="Times New Roman" w:cs="Times New Roman"/>
          <w:b/>
        </w:rPr>
        <w:sectPr w:rsidR="00610FCF" w:rsidSect="00C351D6">
          <w:pgSz w:w="11900" w:h="16840"/>
          <w:pgMar w:top="1440" w:right="1800" w:bottom="1440" w:left="1800" w:header="708" w:footer="708" w:gutter="0"/>
          <w:cols w:space="708"/>
          <w:docGrid w:linePitch="360"/>
        </w:sectPr>
      </w:pPr>
    </w:p>
    <w:p w14:paraId="09F831A5" w14:textId="5A745078" w:rsidR="00610FCF" w:rsidRPr="00610FCF" w:rsidRDefault="00610FCF" w:rsidP="00610FCF">
      <w:pPr>
        <w:rPr>
          <w:rFonts w:ascii="Times New Roman" w:hAnsi="Times New Roman" w:cs="Times New Roman"/>
        </w:rPr>
      </w:pPr>
      <w:r w:rsidRPr="00F24430">
        <w:rPr>
          <w:rFonts w:ascii="Times New Roman" w:hAnsi="Times New Roman" w:cs="Times New Roman"/>
        </w:rPr>
        <w:lastRenderedPageBreak/>
        <w:t xml:space="preserve">Tabel Kesesuaian CPL OBE dengan </w:t>
      </w:r>
      <w:proofErr w:type="gramStart"/>
      <w:r w:rsidRPr="00F24430">
        <w:rPr>
          <w:rFonts w:ascii="Times New Roman" w:hAnsi="Times New Roman" w:cs="Times New Roman"/>
        </w:rPr>
        <w:t>CPL  KKNI</w:t>
      </w:r>
      <w:proofErr w:type="gramEnd"/>
      <w:r w:rsidRPr="00F24430">
        <w:rPr>
          <w:rFonts w:ascii="Times New Roman" w:hAnsi="Times New Roman" w:cs="Times New Roman"/>
        </w:rPr>
        <w:t xml:space="preserve"> SN DIKTI Program Studi Doktor Teknik Sipil FTUB</w:t>
      </w:r>
    </w:p>
    <w:tbl>
      <w:tblPr>
        <w:tblStyle w:val="TableGrid"/>
        <w:tblpPr w:leftFromText="180" w:rightFromText="180" w:vertAnchor="text" w:tblpY="1"/>
        <w:tblOverlap w:val="never"/>
        <w:tblW w:w="15009" w:type="dxa"/>
        <w:tblLayout w:type="fixed"/>
        <w:tblLook w:val="04A0" w:firstRow="1" w:lastRow="0" w:firstColumn="1" w:lastColumn="0" w:noHBand="0" w:noVBand="1"/>
      </w:tblPr>
      <w:tblGrid>
        <w:gridCol w:w="817"/>
        <w:gridCol w:w="2977"/>
        <w:gridCol w:w="1984"/>
        <w:gridCol w:w="1418"/>
        <w:gridCol w:w="1701"/>
        <w:gridCol w:w="1417"/>
        <w:gridCol w:w="1418"/>
        <w:gridCol w:w="1275"/>
        <w:gridCol w:w="1988"/>
        <w:gridCol w:w="14"/>
      </w:tblGrid>
      <w:tr w:rsidR="00610FCF" w:rsidRPr="005F7E66" w14:paraId="7540C9B9" w14:textId="77777777" w:rsidTr="005813E9">
        <w:trPr>
          <w:trHeight w:val="427"/>
          <w:tblHeader/>
        </w:trPr>
        <w:tc>
          <w:tcPr>
            <w:tcW w:w="817" w:type="dxa"/>
            <w:vMerge w:val="restart"/>
          </w:tcPr>
          <w:p w14:paraId="11954523" w14:textId="77777777" w:rsidR="00610FCF" w:rsidRPr="00BA42BE" w:rsidRDefault="00610FCF" w:rsidP="005813E9">
            <w:pPr>
              <w:jc w:val="right"/>
              <w:rPr>
                <w:b/>
                <w:sz w:val="16"/>
                <w:szCs w:val="16"/>
              </w:rPr>
            </w:pPr>
            <w:r w:rsidRPr="00BA42BE">
              <w:rPr>
                <w:b/>
                <w:sz w:val="16"/>
                <w:szCs w:val="16"/>
              </w:rPr>
              <w:t xml:space="preserve">                    </w:t>
            </w:r>
          </w:p>
          <w:p w14:paraId="2689FA0D" w14:textId="77777777" w:rsidR="00610FCF" w:rsidRPr="00BA42BE" w:rsidRDefault="00610FCF" w:rsidP="005813E9">
            <w:pPr>
              <w:rPr>
                <w:b/>
                <w:sz w:val="16"/>
                <w:szCs w:val="16"/>
              </w:rPr>
            </w:pPr>
          </w:p>
          <w:p w14:paraId="164A9041" w14:textId="77777777" w:rsidR="00610FCF" w:rsidRPr="00BA42BE" w:rsidRDefault="00610FCF" w:rsidP="005813E9">
            <w:pPr>
              <w:rPr>
                <w:b/>
                <w:sz w:val="16"/>
                <w:szCs w:val="16"/>
              </w:rPr>
            </w:pPr>
          </w:p>
          <w:p w14:paraId="458CC4B0" w14:textId="77777777" w:rsidR="00610FCF" w:rsidRPr="00BA42BE" w:rsidRDefault="00610FCF" w:rsidP="005813E9">
            <w:pPr>
              <w:rPr>
                <w:b/>
                <w:sz w:val="16"/>
                <w:szCs w:val="16"/>
              </w:rPr>
            </w:pPr>
          </w:p>
          <w:p w14:paraId="44625AD2" w14:textId="77777777" w:rsidR="00610FCF" w:rsidRPr="00BA42BE" w:rsidRDefault="00610FCF" w:rsidP="005813E9">
            <w:pPr>
              <w:rPr>
                <w:b/>
                <w:sz w:val="16"/>
                <w:szCs w:val="16"/>
              </w:rPr>
            </w:pPr>
          </w:p>
          <w:p w14:paraId="0C42FDB0" w14:textId="77777777" w:rsidR="00610FCF" w:rsidRPr="00BA42BE" w:rsidRDefault="00610FCF" w:rsidP="005813E9">
            <w:pPr>
              <w:rPr>
                <w:b/>
                <w:sz w:val="16"/>
                <w:szCs w:val="16"/>
              </w:rPr>
            </w:pPr>
          </w:p>
          <w:p w14:paraId="010B02C9" w14:textId="77777777" w:rsidR="00610FCF" w:rsidRPr="00BA42BE" w:rsidRDefault="00610FCF" w:rsidP="005813E9">
            <w:pPr>
              <w:rPr>
                <w:b/>
                <w:sz w:val="16"/>
                <w:szCs w:val="16"/>
              </w:rPr>
            </w:pPr>
            <w:r w:rsidRPr="00BA42BE">
              <w:rPr>
                <w:b/>
                <w:sz w:val="16"/>
                <w:szCs w:val="16"/>
              </w:rPr>
              <w:t>KODE</w:t>
            </w:r>
          </w:p>
        </w:tc>
        <w:tc>
          <w:tcPr>
            <w:tcW w:w="2977" w:type="dxa"/>
            <w:vMerge w:val="restart"/>
          </w:tcPr>
          <w:p w14:paraId="1E769530" w14:textId="77777777" w:rsidR="00610FCF" w:rsidRPr="00BA42BE" w:rsidRDefault="00610FCF" w:rsidP="005813E9">
            <w:pPr>
              <w:rPr>
                <w:b/>
                <w:sz w:val="16"/>
                <w:szCs w:val="16"/>
              </w:rPr>
            </w:pPr>
          </w:p>
          <w:p w14:paraId="464626CF" w14:textId="77777777" w:rsidR="00610FCF" w:rsidRPr="00BA42BE" w:rsidRDefault="00610FCF" w:rsidP="005813E9">
            <w:pPr>
              <w:rPr>
                <w:b/>
                <w:sz w:val="16"/>
                <w:szCs w:val="16"/>
              </w:rPr>
            </w:pPr>
          </w:p>
          <w:p w14:paraId="0C4BA669" w14:textId="77777777" w:rsidR="00610FCF" w:rsidRPr="00BA42BE" w:rsidRDefault="00610FCF" w:rsidP="005813E9">
            <w:pPr>
              <w:rPr>
                <w:b/>
                <w:sz w:val="16"/>
                <w:szCs w:val="16"/>
              </w:rPr>
            </w:pPr>
          </w:p>
          <w:p w14:paraId="4D3BC5C9" w14:textId="77777777" w:rsidR="00610FCF" w:rsidRPr="00BA42BE" w:rsidRDefault="00610FCF" w:rsidP="005813E9">
            <w:pPr>
              <w:rPr>
                <w:b/>
                <w:sz w:val="16"/>
                <w:szCs w:val="16"/>
              </w:rPr>
            </w:pPr>
          </w:p>
          <w:p w14:paraId="091FA057" w14:textId="77777777" w:rsidR="00610FCF" w:rsidRPr="00BA42BE" w:rsidRDefault="00610FCF" w:rsidP="005813E9">
            <w:pPr>
              <w:rPr>
                <w:b/>
                <w:sz w:val="16"/>
                <w:szCs w:val="16"/>
              </w:rPr>
            </w:pPr>
            <w:r w:rsidRPr="00BA42BE">
              <w:rPr>
                <w:b/>
                <w:sz w:val="16"/>
                <w:szCs w:val="16"/>
              </w:rPr>
              <w:t xml:space="preserve">CAPAIAN PEMBELAJARAN KKNI SN DIKTI  </w:t>
            </w:r>
          </w:p>
        </w:tc>
        <w:tc>
          <w:tcPr>
            <w:tcW w:w="11215" w:type="dxa"/>
            <w:gridSpan w:val="8"/>
          </w:tcPr>
          <w:p w14:paraId="1D56E7CC" w14:textId="77777777" w:rsidR="00610FCF" w:rsidRPr="00BA42BE" w:rsidRDefault="00610FCF" w:rsidP="005813E9">
            <w:pPr>
              <w:jc w:val="center"/>
              <w:rPr>
                <w:sz w:val="16"/>
                <w:szCs w:val="16"/>
              </w:rPr>
            </w:pPr>
          </w:p>
          <w:p w14:paraId="2A074DCF" w14:textId="77777777" w:rsidR="00610FCF" w:rsidRPr="00BA42BE" w:rsidRDefault="00610FCF" w:rsidP="005813E9">
            <w:pPr>
              <w:jc w:val="center"/>
              <w:rPr>
                <w:b/>
                <w:sz w:val="16"/>
                <w:szCs w:val="16"/>
              </w:rPr>
            </w:pPr>
            <w:r w:rsidRPr="00BA42BE">
              <w:rPr>
                <w:b/>
                <w:sz w:val="16"/>
                <w:szCs w:val="16"/>
              </w:rPr>
              <w:t>CAPAIAN PEMBELAJARAN LULUSAN (CPL)</w:t>
            </w:r>
          </w:p>
        </w:tc>
      </w:tr>
      <w:tr w:rsidR="00610FCF" w:rsidRPr="005F7E66" w14:paraId="6CD9E136" w14:textId="77777777" w:rsidTr="005813E9">
        <w:trPr>
          <w:tblHeader/>
        </w:trPr>
        <w:tc>
          <w:tcPr>
            <w:tcW w:w="817" w:type="dxa"/>
            <w:vMerge/>
          </w:tcPr>
          <w:p w14:paraId="5187C201" w14:textId="77777777" w:rsidR="00610FCF" w:rsidRPr="00BA42BE" w:rsidRDefault="00610FCF" w:rsidP="005813E9">
            <w:pPr>
              <w:rPr>
                <w:sz w:val="16"/>
                <w:szCs w:val="16"/>
              </w:rPr>
            </w:pPr>
          </w:p>
        </w:tc>
        <w:tc>
          <w:tcPr>
            <w:tcW w:w="2977" w:type="dxa"/>
            <w:vMerge/>
          </w:tcPr>
          <w:p w14:paraId="602A8DAF" w14:textId="77777777" w:rsidR="00610FCF" w:rsidRPr="00BA42BE" w:rsidRDefault="00610FCF" w:rsidP="005813E9">
            <w:pPr>
              <w:rPr>
                <w:sz w:val="16"/>
                <w:szCs w:val="16"/>
              </w:rPr>
            </w:pPr>
          </w:p>
        </w:tc>
        <w:tc>
          <w:tcPr>
            <w:tcW w:w="1984" w:type="dxa"/>
          </w:tcPr>
          <w:p w14:paraId="5B8A4CF0" w14:textId="77777777" w:rsidR="00610FCF" w:rsidRPr="00BA42BE" w:rsidRDefault="00610FCF" w:rsidP="005813E9">
            <w:pPr>
              <w:jc w:val="both"/>
              <w:rPr>
                <w:b/>
                <w:sz w:val="16"/>
                <w:szCs w:val="16"/>
              </w:rPr>
            </w:pPr>
            <w:r w:rsidRPr="00BA42BE">
              <w:rPr>
                <w:b/>
                <w:sz w:val="16"/>
                <w:szCs w:val="16"/>
              </w:rPr>
              <w:t>CPL A</w:t>
            </w:r>
          </w:p>
          <w:p w14:paraId="63B66F46" w14:textId="77777777" w:rsidR="00610FCF" w:rsidRPr="00BA42BE" w:rsidRDefault="00610FCF" w:rsidP="005813E9">
            <w:pPr>
              <w:tabs>
                <w:tab w:val="left" w:pos="426"/>
              </w:tabs>
              <w:jc w:val="both"/>
              <w:rPr>
                <w:sz w:val="16"/>
                <w:szCs w:val="16"/>
              </w:rPr>
            </w:pPr>
            <w:r w:rsidRPr="00BA42BE">
              <w:rPr>
                <w:sz w:val="16"/>
                <w:szCs w:val="16"/>
              </w:rPr>
              <w:t>Memiliki  kemampuan untuk mengidentifikasi, merumuskan, dan menyelesaikan permasalahan yang kompleks di bidang Teknik Sipil dengan mengembangkan prinsip-prinsip rekayasa (teknik) dan sains yang baru</w:t>
            </w:r>
          </w:p>
          <w:p w14:paraId="68D7B355" w14:textId="77777777" w:rsidR="00610FCF" w:rsidRPr="00BA42BE" w:rsidRDefault="00610FCF" w:rsidP="005813E9">
            <w:pPr>
              <w:jc w:val="both"/>
              <w:rPr>
                <w:sz w:val="16"/>
                <w:szCs w:val="16"/>
              </w:rPr>
            </w:pPr>
          </w:p>
        </w:tc>
        <w:tc>
          <w:tcPr>
            <w:tcW w:w="1418" w:type="dxa"/>
          </w:tcPr>
          <w:p w14:paraId="3607BB17" w14:textId="77777777" w:rsidR="00610FCF" w:rsidRPr="00BA42BE" w:rsidRDefault="00610FCF" w:rsidP="005813E9">
            <w:pPr>
              <w:jc w:val="both"/>
              <w:rPr>
                <w:b/>
                <w:sz w:val="16"/>
                <w:szCs w:val="16"/>
              </w:rPr>
            </w:pPr>
            <w:r w:rsidRPr="00BA42BE">
              <w:rPr>
                <w:b/>
                <w:sz w:val="16"/>
                <w:szCs w:val="16"/>
              </w:rPr>
              <w:t>CPL B</w:t>
            </w:r>
          </w:p>
          <w:p w14:paraId="61A13AD1" w14:textId="77777777" w:rsidR="00610FCF" w:rsidRPr="00BA42BE" w:rsidRDefault="00610FCF" w:rsidP="005813E9">
            <w:pPr>
              <w:jc w:val="both"/>
              <w:rPr>
                <w:sz w:val="16"/>
                <w:szCs w:val="16"/>
              </w:rPr>
            </w:pPr>
            <w:r w:rsidRPr="00BA42BE">
              <w:rPr>
                <w:sz w:val="16"/>
                <w:szCs w:val="16"/>
              </w:rPr>
              <w:t>Memiliki kemampuan untuk mengembangkan sistem dan proses pada permasalahan pekerjaan infrastruktur teknik sipil yang kompleks</w:t>
            </w:r>
          </w:p>
          <w:p w14:paraId="015A5F7D" w14:textId="77777777" w:rsidR="00610FCF" w:rsidRPr="00BA42BE" w:rsidRDefault="00610FCF" w:rsidP="005813E9">
            <w:pPr>
              <w:jc w:val="both"/>
              <w:rPr>
                <w:sz w:val="16"/>
                <w:szCs w:val="16"/>
              </w:rPr>
            </w:pPr>
          </w:p>
        </w:tc>
        <w:tc>
          <w:tcPr>
            <w:tcW w:w="1701" w:type="dxa"/>
          </w:tcPr>
          <w:p w14:paraId="030DDFAF" w14:textId="77777777" w:rsidR="00610FCF" w:rsidRPr="00BA42BE" w:rsidRDefault="00610FCF" w:rsidP="005813E9">
            <w:pPr>
              <w:jc w:val="both"/>
              <w:rPr>
                <w:b/>
                <w:sz w:val="16"/>
                <w:szCs w:val="16"/>
              </w:rPr>
            </w:pPr>
            <w:r w:rsidRPr="00BA42BE">
              <w:rPr>
                <w:b/>
                <w:sz w:val="16"/>
                <w:szCs w:val="16"/>
              </w:rPr>
              <w:t>CPL C</w:t>
            </w:r>
          </w:p>
          <w:p w14:paraId="464AE290" w14:textId="77777777" w:rsidR="00610FCF" w:rsidRPr="00BA42BE" w:rsidRDefault="00610FCF" w:rsidP="005813E9">
            <w:pPr>
              <w:jc w:val="both"/>
              <w:rPr>
                <w:sz w:val="16"/>
                <w:szCs w:val="16"/>
              </w:rPr>
            </w:pPr>
            <w:r w:rsidRPr="00BA42BE">
              <w:rPr>
                <w:sz w:val="16"/>
                <w:szCs w:val="16"/>
              </w:rPr>
              <w:t xml:space="preserve">Memiliki kemampuan merancang dan melakukan kegiatan eksperimen pada permasalahan kompleks, menganalisis dan mengembangkan interpretasi data, serta menarik kesimpulan </w:t>
            </w:r>
          </w:p>
          <w:p w14:paraId="41E2972C" w14:textId="77777777" w:rsidR="00610FCF" w:rsidRPr="00BA42BE" w:rsidRDefault="00610FCF" w:rsidP="005813E9">
            <w:pPr>
              <w:jc w:val="both"/>
              <w:rPr>
                <w:sz w:val="16"/>
                <w:szCs w:val="16"/>
              </w:rPr>
            </w:pPr>
          </w:p>
        </w:tc>
        <w:tc>
          <w:tcPr>
            <w:tcW w:w="1417" w:type="dxa"/>
          </w:tcPr>
          <w:p w14:paraId="2CCE50F2" w14:textId="77777777" w:rsidR="00610FCF" w:rsidRPr="00BA42BE" w:rsidRDefault="00610FCF" w:rsidP="005813E9">
            <w:pPr>
              <w:jc w:val="both"/>
              <w:rPr>
                <w:b/>
                <w:sz w:val="16"/>
                <w:szCs w:val="16"/>
              </w:rPr>
            </w:pPr>
            <w:r w:rsidRPr="00BA42BE">
              <w:rPr>
                <w:b/>
                <w:sz w:val="16"/>
                <w:szCs w:val="16"/>
              </w:rPr>
              <w:t>CPL D</w:t>
            </w:r>
          </w:p>
          <w:p w14:paraId="02042537" w14:textId="77777777" w:rsidR="00610FCF" w:rsidRPr="00BA42BE" w:rsidRDefault="00610FCF" w:rsidP="005813E9">
            <w:pPr>
              <w:jc w:val="both"/>
              <w:rPr>
                <w:sz w:val="16"/>
                <w:szCs w:val="16"/>
              </w:rPr>
            </w:pPr>
            <w:r w:rsidRPr="00BA42BE">
              <w:rPr>
                <w:sz w:val="16"/>
                <w:szCs w:val="16"/>
              </w:rPr>
              <w:t>Memiliki kemampuan untuk menemukan ilmu pengetahuan, teknologi dan peralatan mutakhir dalam bidang teknik sipil.</w:t>
            </w:r>
          </w:p>
          <w:p w14:paraId="74146587" w14:textId="77777777" w:rsidR="00610FCF" w:rsidRPr="00BA42BE" w:rsidRDefault="00610FCF" w:rsidP="005813E9">
            <w:pPr>
              <w:jc w:val="both"/>
              <w:rPr>
                <w:sz w:val="16"/>
                <w:szCs w:val="16"/>
              </w:rPr>
            </w:pPr>
          </w:p>
        </w:tc>
        <w:tc>
          <w:tcPr>
            <w:tcW w:w="1418" w:type="dxa"/>
          </w:tcPr>
          <w:p w14:paraId="4D87CEE0" w14:textId="77777777" w:rsidR="00610FCF" w:rsidRPr="00BA42BE" w:rsidRDefault="00610FCF" w:rsidP="005813E9">
            <w:pPr>
              <w:jc w:val="both"/>
              <w:rPr>
                <w:b/>
                <w:sz w:val="16"/>
                <w:szCs w:val="16"/>
              </w:rPr>
            </w:pPr>
            <w:r w:rsidRPr="00BA42BE">
              <w:rPr>
                <w:b/>
                <w:sz w:val="16"/>
                <w:szCs w:val="16"/>
              </w:rPr>
              <w:t>CPL E</w:t>
            </w:r>
          </w:p>
          <w:p w14:paraId="6E184841" w14:textId="77777777" w:rsidR="00610FCF" w:rsidRPr="00BA42BE" w:rsidRDefault="00610FCF" w:rsidP="005813E9">
            <w:pPr>
              <w:jc w:val="both"/>
              <w:rPr>
                <w:sz w:val="16"/>
                <w:szCs w:val="16"/>
              </w:rPr>
            </w:pPr>
            <w:r w:rsidRPr="00BA42BE">
              <w:rPr>
                <w:sz w:val="16"/>
                <w:szCs w:val="16"/>
              </w:rPr>
              <w:t xml:space="preserve">Memiliki kemampuan dalam berkomunikasi secara efektif dan memimpin kerjasama antar pakar </w:t>
            </w:r>
          </w:p>
          <w:p w14:paraId="3498E07F" w14:textId="77777777" w:rsidR="00610FCF" w:rsidRPr="00BA42BE" w:rsidRDefault="00610FCF" w:rsidP="005813E9">
            <w:pPr>
              <w:jc w:val="both"/>
              <w:rPr>
                <w:sz w:val="16"/>
                <w:szCs w:val="16"/>
              </w:rPr>
            </w:pPr>
          </w:p>
        </w:tc>
        <w:tc>
          <w:tcPr>
            <w:tcW w:w="1275" w:type="dxa"/>
          </w:tcPr>
          <w:p w14:paraId="67E93DC7" w14:textId="77777777" w:rsidR="00610FCF" w:rsidRPr="00BA42BE" w:rsidRDefault="00610FCF" w:rsidP="005813E9">
            <w:pPr>
              <w:jc w:val="both"/>
              <w:rPr>
                <w:b/>
                <w:sz w:val="16"/>
                <w:szCs w:val="16"/>
              </w:rPr>
            </w:pPr>
            <w:r w:rsidRPr="00BA42BE">
              <w:rPr>
                <w:b/>
                <w:sz w:val="16"/>
                <w:szCs w:val="16"/>
              </w:rPr>
              <w:t>CPL F</w:t>
            </w:r>
          </w:p>
          <w:p w14:paraId="79F3ECBB" w14:textId="77777777" w:rsidR="00610FCF" w:rsidRPr="00BA42BE" w:rsidRDefault="00610FCF" w:rsidP="005813E9">
            <w:pPr>
              <w:jc w:val="both"/>
              <w:rPr>
                <w:sz w:val="16"/>
                <w:szCs w:val="16"/>
              </w:rPr>
            </w:pPr>
            <w:r w:rsidRPr="00BA42BE">
              <w:rPr>
                <w:sz w:val="16"/>
                <w:szCs w:val="16"/>
                <w:lang w:val="sv-SE"/>
              </w:rPr>
              <w:t xml:space="preserve">Memiliki keteladanan dalam kepemimpinan, tanggung jawab </w:t>
            </w:r>
            <w:proofErr w:type="gramStart"/>
            <w:r w:rsidRPr="00BA42BE">
              <w:rPr>
                <w:sz w:val="16"/>
                <w:szCs w:val="16"/>
                <w:lang w:val="sv-SE"/>
              </w:rPr>
              <w:t>dan</w:t>
            </w:r>
            <w:proofErr w:type="gramEnd"/>
            <w:r w:rsidRPr="00BA42BE">
              <w:rPr>
                <w:sz w:val="16"/>
                <w:szCs w:val="16"/>
                <w:lang w:val="sv-SE"/>
              </w:rPr>
              <w:t xml:space="preserve"> etika profesi dalam bidang teknik sipil.</w:t>
            </w:r>
          </w:p>
          <w:p w14:paraId="1DCDC24A" w14:textId="77777777" w:rsidR="00610FCF" w:rsidRPr="00BA42BE" w:rsidRDefault="00610FCF" w:rsidP="005813E9">
            <w:pPr>
              <w:ind w:left="154" w:firstLine="12"/>
              <w:jc w:val="both"/>
              <w:rPr>
                <w:sz w:val="16"/>
                <w:szCs w:val="16"/>
              </w:rPr>
            </w:pPr>
          </w:p>
        </w:tc>
        <w:tc>
          <w:tcPr>
            <w:tcW w:w="2002" w:type="dxa"/>
            <w:gridSpan w:val="2"/>
          </w:tcPr>
          <w:p w14:paraId="79A34A33" w14:textId="77777777" w:rsidR="00610FCF" w:rsidRPr="00BA42BE" w:rsidRDefault="00610FCF" w:rsidP="005813E9">
            <w:pPr>
              <w:jc w:val="both"/>
              <w:rPr>
                <w:b/>
                <w:sz w:val="16"/>
                <w:szCs w:val="16"/>
              </w:rPr>
            </w:pPr>
            <w:r w:rsidRPr="00BA42BE">
              <w:rPr>
                <w:b/>
                <w:sz w:val="16"/>
                <w:szCs w:val="16"/>
              </w:rPr>
              <w:t>CPL G</w:t>
            </w:r>
          </w:p>
          <w:p w14:paraId="08628503" w14:textId="77777777" w:rsidR="00610FCF" w:rsidRPr="00BA42BE" w:rsidRDefault="00610FCF" w:rsidP="005813E9">
            <w:pPr>
              <w:jc w:val="both"/>
              <w:rPr>
                <w:sz w:val="16"/>
                <w:szCs w:val="16"/>
              </w:rPr>
            </w:pPr>
            <w:r w:rsidRPr="00BA42BE">
              <w:rPr>
                <w:sz w:val="16"/>
                <w:szCs w:val="16"/>
              </w:rPr>
              <w:t xml:space="preserve">Memiliki kemampuan mengembangkan dan terus meningkatkan kemanfaatan ilmu pengetahuan dan teknologi di bidang keahlian teknik sipil yang didalami, dengan cara menguasai dan memahami pendekatan, metode, dan kaidah ilmiah. </w:t>
            </w:r>
          </w:p>
          <w:p w14:paraId="46956894" w14:textId="77777777" w:rsidR="00610FCF" w:rsidRPr="00BA42BE" w:rsidRDefault="00610FCF" w:rsidP="005813E9">
            <w:pPr>
              <w:jc w:val="both"/>
              <w:rPr>
                <w:sz w:val="16"/>
                <w:szCs w:val="16"/>
              </w:rPr>
            </w:pPr>
          </w:p>
        </w:tc>
      </w:tr>
      <w:tr w:rsidR="00610FCF" w:rsidRPr="005F7E66" w14:paraId="3C8E0126" w14:textId="77777777" w:rsidTr="005813E9">
        <w:trPr>
          <w:gridAfter w:val="1"/>
          <w:wAfter w:w="14" w:type="dxa"/>
        </w:trPr>
        <w:tc>
          <w:tcPr>
            <w:tcW w:w="817" w:type="dxa"/>
          </w:tcPr>
          <w:p w14:paraId="7DA1C096" w14:textId="77777777" w:rsidR="00610FCF" w:rsidRPr="00BA42BE" w:rsidRDefault="00610FCF" w:rsidP="005813E9">
            <w:pPr>
              <w:jc w:val="both"/>
              <w:rPr>
                <w:sz w:val="16"/>
                <w:szCs w:val="16"/>
              </w:rPr>
            </w:pPr>
          </w:p>
        </w:tc>
        <w:tc>
          <w:tcPr>
            <w:tcW w:w="2977" w:type="dxa"/>
          </w:tcPr>
          <w:p w14:paraId="416630F4" w14:textId="77777777" w:rsidR="00610FCF" w:rsidRPr="00BA42BE" w:rsidRDefault="00610FCF" w:rsidP="005813E9">
            <w:pPr>
              <w:jc w:val="both"/>
              <w:rPr>
                <w:b/>
                <w:sz w:val="16"/>
                <w:szCs w:val="16"/>
              </w:rPr>
            </w:pPr>
            <w:r w:rsidRPr="00BA42BE">
              <w:rPr>
                <w:b/>
                <w:sz w:val="16"/>
                <w:szCs w:val="16"/>
              </w:rPr>
              <w:t>SIKAP</w:t>
            </w:r>
          </w:p>
        </w:tc>
        <w:tc>
          <w:tcPr>
            <w:tcW w:w="1984" w:type="dxa"/>
          </w:tcPr>
          <w:p w14:paraId="0870E13A" w14:textId="77777777" w:rsidR="00610FCF" w:rsidRPr="005F7E66" w:rsidRDefault="00610FCF" w:rsidP="005813E9">
            <w:pPr>
              <w:jc w:val="center"/>
              <w:rPr>
                <w:rFonts w:ascii="Tahoma" w:hAnsi="Tahoma" w:cs="Arial"/>
                <w:sz w:val="16"/>
                <w:szCs w:val="16"/>
              </w:rPr>
            </w:pPr>
          </w:p>
        </w:tc>
        <w:tc>
          <w:tcPr>
            <w:tcW w:w="1418" w:type="dxa"/>
          </w:tcPr>
          <w:p w14:paraId="6D7D26B7" w14:textId="77777777" w:rsidR="00610FCF" w:rsidRPr="005F7E66" w:rsidRDefault="00610FCF" w:rsidP="005813E9">
            <w:pPr>
              <w:jc w:val="center"/>
              <w:rPr>
                <w:rFonts w:ascii="Tahoma" w:hAnsi="Tahoma" w:cs="Arial"/>
                <w:sz w:val="16"/>
                <w:szCs w:val="16"/>
              </w:rPr>
            </w:pPr>
          </w:p>
        </w:tc>
        <w:tc>
          <w:tcPr>
            <w:tcW w:w="1701" w:type="dxa"/>
          </w:tcPr>
          <w:p w14:paraId="7543209B" w14:textId="77777777" w:rsidR="00610FCF" w:rsidRPr="005F7E66" w:rsidRDefault="00610FCF" w:rsidP="005813E9">
            <w:pPr>
              <w:jc w:val="center"/>
              <w:rPr>
                <w:rFonts w:ascii="Tahoma" w:hAnsi="Tahoma" w:cs="Arial"/>
                <w:sz w:val="16"/>
                <w:szCs w:val="16"/>
              </w:rPr>
            </w:pPr>
          </w:p>
        </w:tc>
        <w:tc>
          <w:tcPr>
            <w:tcW w:w="1417" w:type="dxa"/>
          </w:tcPr>
          <w:p w14:paraId="2B46CA54" w14:textId="77777777" w:rsidR="00610FCF" w:rsidRPr="005F7E66" w:rsidRDefault="00610FCF" w:rsidP="005813E9">
            <w:pPr>
              <w:jc w:val="center"/>
              <w:rPr>
                <w:rFonts w:ascii="Tahoma" w:hAnsi="Tahoma" w:cs="Arial"/>
                <w:sz w:val="16"/>
                <w:szCs w:val="16"/>
              </w:rPr>
            </w:pPr>
          </w:p>
        </w:tc>
        <w:tc>
          <w:tcPr>
            <w:tcW w:w="1418" w:type="dxa"/>
          </w:tcPr>
          <w:p w14:paraId="55CCC145" w14:textId="77777777" w:rsidR="00610FCF" w:rsidRPr="005F7E66" w:rsidRDefault="00610FCF" w:rsidP="005813E9">
            <w:pPr>
              <w:jc w:val="center"/>
              <w:rPr>
                <w:rFonts w:ascii="Tahoma" w:hAnsi="Tahoma" w:cs="Arial"/>
                <w:sz w:val="16"/>
                <w:szCs w:val="16"/>
              </w:rPr>
            </w:pPr>
          </w:p>
        </w:tc>
        <w:tc>
          <w:tcPr>
            <w:tcW w:w="1275" w:type="dxa"/>
          </w:tcPr>
          <w:p w14:paraId="2B1F5C38" w14:textId="77777777" w:rsidR="00610FCF" w:rsidRPr="005F7E66" w:rsidRDefault="00610FCF" w:rsidP="005813E9">
            <w:pPr>
              <w:jc w:val="center"/>
              <w:rPr>
                <w:rFonts w:ascii="Tahoma" w:hAnsi="Tahoma" w:cs="Arial"/>
                <w:sz w:val="16"/>
                <w:szCs w:val="16"/>
              </w:rPr>
            </w:pPr>
          </w:p>
        </w:tc>
        <w:tc>
          <w:tcPr>
            <w:tcW w:w="1988" w:type="dxa"/>
          </w:tcPr>
          <w:p w14:paraId="6D219640" w14:textId="77777777" w:rsidR="00610FCF" w:rsidRPr="005F7E66" w:rsidRDefault="00610FCF" w:rsidP="005813E9">
            <w:pPr>
              <w:jc w:val="center"/>
              <w:rPr>
                <w:rFonts w:ascii="Tahoma" w:hAnsi="Tahoma" w:cs="Arial"/>
                <w:sz w:val="16"/>
                <w:szCs w:val="16"/>
              </w:rPr>
            </w:pPr>
          </w:p>
        </w:tc>
      </w:tr>
      <w:tr w:rsidR="00610FCF" w:rsidRPr="005F7E66" w14:paraId="416CE91D" w14:textId="77777777" w:rsidTr="005813E9">
        <w:trPr>
          <w:gridAfter w:val="1"/>
          <w:wAfter w:w="14" w:type="dxa"/>
        </w:trPr>
        <w:tc>
          <w:tcPr>
            <w:tcW w:w="817" w:type="dxa"/>
          </w:tcPr>
          <w:p w14:paraId="2ECED7DC" w14:textId="77777777" w:rsidR="00610FCF" w:rsidRPr="00BA42BE" w:rsidRDefault="00610FCF" w:rsidP="005813E9">
            <w:pPr>
              <w:jc w:val="both"/>
              <w:rPr>
                <w:b/>
                <w:sz w:val="16"/>
                <w:szCs w:val="16"/>
              </w:rPr>
            </w:pPr>
            <w:r w:rsidRPr="00BA42BE">
              <w:rPr>
                <w:b/>
                <w:sz w:val="16"/>
                <w:szCs w:val="16"/>
              </w:rPr>
              <w:t>S1</w:t>
            </w:r>
          </w:p>
        </w:tc>
        <w:tc>
          <w:tcPr>
            <w:tcW w:w="2977" w:type="dxa"/>
          </w:tcPr>
          <w:p w14:paraId="503BF095" w14:textId="77777777" w:rsidR="00610FCF" w:rsidRPr="00BA42BE" w:rsidRDefault="00610FCF" w:rsidP="005813E9">
            <w:pPr>
              <w:jc w:val="both"/>
              <w:rPr>
                <w:sz w:val="16"/>
                <w:szCs w:val="16"/>
              </w:rPr>
            </w:pPr>
            <w:r w:rsidRPr="00BA42BE">
              <w:rPr>
                <w:rFonts w:eastAsia="MS Mincho"/>
                <w:sz w:val="16"/>
                <w:szCs w:val="16"/>
              </w:rPr>
              <w:t>Bertaqwa kepada Tuhan Yang Maha Esa dan mampu menunjukkan sikap religious</w:t>
            </w:r>
          </w:p>
        </w:tc>
        <w:tc>
          <w:tcPr>
            <w:tcW w:w="1984" w:type="dxa"/>
          </w:tcPr>
          <w:p w14:paraId="26895FEB" w14:textId="77777777" w:rsidR="00610FCF" w:rsidRPr="005F7E66" w:rsidRDefault="00610FCF" w:rsidP="005813E9">
            <w:pPr>
              <w:jc w:val="center"/>
              <w:rPr>
                <w:rFonts w:ascii="Tahoma" w:hAnsi="Tahoma" w:cs="Arial"/>
                <w:sz w:val="16"/>
                <w:szCs w:val="16"/>
              </w:rPr>
            </w:pPr>
          </w:p>
        </w:tc>
        <w:tc>
          <w:tcPr>
            <w:tcW w:w="1418" w:type="dxa"/>
          </w:tcPr>
          <w:p w14:paraId="7F318166" w14:textId="77777777" w:rsidR="00610FCF" w:rsidRPr="005F7E66" w:rsidRDefault="00610FCF" w:rsidP="005813E9">
            <w:pPr>
              <w:jc w:val="center"/>
              <w:rPr>
                <w:rFonts w:ascii="Tahoma" w:hAnsi="Tahoma" w:cs="Arial"/>
                <w:sz w:val="16"/>
                <w:szCs w:val="16"/>
              </w:rPr>
            </w:pPr>
          </w:p>
        </w:tc>
        <w:tc>
          <w:tcPr>
            <w:tcW w:w="1701" w:type="dxa"/>
          </w:tcPr>
          <w:p w14:paraId="293E2DC0" w14:textId="77777777" w:rsidR="00610FCF" w:rsidRPr="005F7E66" w:rsidRDefault="00610FCF" w:rsidP="005813E9">
            <w:pPr>
              <w:jc w:val="center"/>
              <w:rPr>
                <w:rFonts w:ascii="Tahoma" w:hAnsi="Tahoma" w:cs="Arial"/>
                <w:sz w:val="16"/>
                <w:szCs w:val="16"/>
              </w:rPr>
            </w:pPr>
          </w:p>
        </w:tc>
        <w:tc>
          <w:tcPr>
            <w:tcW w:w="1417" w:type="dxa"/>
          </w:tcPr>
          <w:p w14:paraId="516DF6CA" w14:textId="77777777" w:rsidR="00610FCF" w:rsidRPr="005F7E66" w:rsidRDefault="00610FCF" w:rsidP="005813E9">
            <w:pPr>
              <w:jc w:val="center"/>
              <w:rPr>
                <w:rFonts w:ascii="Tahoma" w:hAnsi="Tahoma" w:cs="Arial"/>
                <w:sz w:val="16"/>
                <w:szCs w:val="16"/>
              </w:rPr>
            </w:pPr>
          </w:p>
        </w:tc>
        <w:tc>
          <w:tcPr>
            <w:tcW w:w="1418" w:type="dxa"/>
          </w:tcPr>
          <w:p w14:paraId="02A18DA3"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275" w:type="dxa"/>
          </w:tcPr>
          <w:p w14:paraId="0AC3490F"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988" w:type="dxa"/>
          </w:tcPr>
          <w:p w14:paraId="00D689B1"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r>
      <w:tr w:rsidR="00610FCF" w:rsidRPr="005F7E66" w14:paraId="7C09BD6C" w14:textId="77777777" w:rsidTr="005813E9">
        <w:trPr>
          <w:gridAfter w:val="1"/>
          <w:wAfter w:w="14" w:type="dxa"/>
        </w:trPr>
        <w:tc>
          <w:tcPr>
            <w:tcW w:w="817" w:type="dxa"/>
          </w:tcPr>
          <w:p w14:paraId="0A37D35C" w14:textId="77777777" w:rsidR="00610FCF" w:rsidRPr="00BA42BE" w:rsidRDefault="00610FCF" w:rsidP="005813E9">
            <w:pPr>
              <w:jc w:val="both"/>
              <w:rPr>
                <w:b/>
                <w:sz w:val="16"/>
                <w:szCs w:val="16"/>
              </w:rPr>
            </w:pPr>
            <w:r w:rsidRPr="00BA42BE">
              <w:rPr>
                <w:b/>
                <w:sz w:val="16"/>
                <w:szCs w:val="16"/>
              </w:rPr>
              <w:t>S2</w:t>
            </w:r>
          </w:p>
        </w:tc>
        <w:tc>
          <w:tcPr>
            <w:tcW w:w="2977" w:type="dxa"/>
          </w:tcPr>
          <w:p w14:paraId="1AB435F5" w14:textId="77777777" w:rsidR="00610FCF" w:rsidRPr="00BA42BE" w:rsidRDefault="00610FCF" w:rsidP="005813E9">
            <w:pPr>
              <w:jc w:val="both"/>
              <w:rPr>
                <w:sz w:val="16"/>
                <w:szCs w:val="16"/>
              </w:rPr>
            </w:pPr>
            <w:r w:rsidRPr="00BA42BE">
              <w:rPr>
                <w:rFonts w:eastAsia="MS Mincho"/>
                <w:sz w:val="16"/>
                <w:szCs w:val="16"/>
              </w:rPr>
              <w:t>Menjunjung tinggi nilai kemanusiaan dalam menjalankan tugas berdasarkan agama, moral dan etika</w:t>
            </w:r>
          </w:p>
        </w:tc>
        <w:tc>
          <w:tcPr>
            <w:tcW w:w="1984" w:type="dxa"/>
          </w:tcPr>
          <w:p w14:paraId="0E86C110" w14:textId="77777777" w:rsidR="00610FCF" w:rsidRPr="005F7E66" w:rsidRDefault="00610FCF" w:rsidP="005813E9">
            <w:pPr>
              <w:jc w:val="center"/>
              <w:rPr>
                <w:rFonts w:ascii="Tahoma" w:hAnsi="Tahoma" w:cs="Arial"/>
                <w:sz w:val="16"/>
                <w:szCs w:val="16"/>
              </w:rPr>
            </w:pPr>
          </w:p>
        </w:tc>
        <w:tc>
          <w:tcPr>
            <w:tcW w:w="1418" w:type="dxa"/>
          </w:tcPr>
          <w:p w14:paraId="62A93A1C" w14:textId="77777777" w:rsidR="00610FCF" w:rsidRPr="005F7E66" w:rsidRDefault="00610FCF" w:rsidP="005813E9">
            <w:pPr>
              <w:jc w:val="center"/>
              <w:rPr>
                <w:rFonts w:ascii="Tahoma" w:hAnsi="Tahoma" w:cs="Arial"/>
                <w:sz w:val="16"/>
                <w:szCs w:val="16"/>
              </w:rPr>
            </w:pPr>
          </w:p>
        </w:tc>
        <w:tc>
          <w:tcPr>
            <w:tcW w:w="1701" w:type="dxa"/>
          </w:tcPr>
          <w:p w14:paraId="11271FF6" w14:textId="77777777" w:rsidR="00610FCF" w:rsidRPr="005F7E66" w:rsidRDefault="00610FCF" w:rsidP="005813E9">
            <w:pPr>
              <w:jc w:val="center"/>
              <w:rPr>
                <w:rFonts w:ascii="Tahoma" w:hAnsi="Tahoma" w:cs="Arial"/>
                <w:sz w:val="16"/>
                <w:szCs w:val="16"/>
              </w:rPr>
            </w:pPr>
          </w:p>
        </w:tc>
        <w:tc>
          <w:tcPr>
            <w:tcW w:w="1417" w:type="dxa"/>
          </w:tcPr>
          <w:p w14:paraId="2501E767" w14:textId="77777777" w:rsidR="00610FCF" w:rsidRPr="005F7E66" w:rsidRDefault="00610FCF" w:rsidP="005813E9">
            <w:pPr>
              <w:jc w:val="center"/>
              <w:rPr>
                <w:rFonts w:ascii="Tahoma" w:hAnsi="Tahoma" w:cs="Arial"/>
                <w:sz w:val="16"/>
                <w:szCs w:val="16"/>
              </w:rPr>
            </w:pPr>
          </w:p>
        </w:tc>
        <w:tc>
          <w:tcPr>
            <w:tcW w:w="1418" w:type="dxa"/>
          </w:tcPr>
          <w:p w14:paraId="55171563"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275" w:type="dxa"/>
          </w:tcPr>
          <w:p w14:paraId="719C4EEE"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988" w:type="dxa"/>
          </w:tcPr>
          <w:p w14:paraId="148CE3BE"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r>
      <w:tr w:rsidR="00610FCF" w:rsidRPr="005F7E66" w14:paraId="65126CBE" w14:textId="77777777" w:rsidTr="005813E9">
        <w:trPr>
          <w:gridAfter w:val="1"/>
          <w:wAfter w:w="14" w:type="dxa"/>
        </w:trPr>
        <w:tc>
          <w:tcPr>
            <w:tcW w:w="817" w:type="dxa"/>
          </w:tcPr>
          <w:p w14:paraId="1CB4CA6D" w14:textId="77777777" w:rsidR="00610FCF" w:rsidRPr="00BA42BE" w:rsidRDefault="00610FCF" w:rsidP="005813E9">
            <w:pPr>
              <w:jc w:val="both"/>
              <w:rPr>
                <w:b/>
                <w:sz w:val="16"/>
                <w:szCs w:val="16"/>
              </w:rPr>
            </w:pPr>
            <w:r w:rsidRPr="00BA42BE">
              <w:rPr>
                <w:b/>
                <w:sz w:val="16"/>
                <w:szCs w:val="16"/>
              </w:rPr>
              <w:t>S3</w:t>
            </w:r>
          </w:p>
        </w:tc>
        <w:tc>
          <w:tcPr>
            <w:tcW w:w="2977" w:type="dxa"/>
          </w:tcPr>
          <w:p w14:paraId="5EC68A8B" w14:textId="77777777" w:rsidR="00610FCF" w:rsidRPr="00BA42BE" w:rsidRDefault="00610FCF" w:rsidP="005813E9">
            <w:pPr>
              <w:jc w:val="both"/>
              <w:rPr>
                <w:sz w:val="16"/>
                <w:szCs w:val="16"/>
              </w:rPr>
            </w:pPr>
            <w:r w:rsidRPr="00BA42BE">
              <w:rPr>
                <w:rFonts w:eastAsia="MS Mincho"/>
                <w:sz w:val="16"/>
                <w:szCs w:val="16"/>
              </w:rPr>
              <w:t>Berkontribusi dalam peningkatan mutu kehidupan bermasyarakat, berbangsa, bernegara, dan peradaban berdasarkan Pancasila</w:t>
            </w:r>
          </w:p>
        </w:tc>
        <w:tc>
          <w:tcPr>
            <w:tcW w:w="1984" w:type="dxa"/>
          </w:tcPr>
          <w:p w14:paraId="01BDD343"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418" w:type="dxa"/>
          </w:tcPr>
          <w:p w14:paraId="6A5E5FDE"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701" w:type="dxa"/>
          </w:tcPr>
          <w:p w14:paraId="4190C023"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417" w:type="dxa"/>
          </w:tcPr>
          <w:p w14:paraId="6927CC30"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418" w:type="dxa"/>
          </w:tcPr>
          <w:p w14:paraId="36D14699"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275" w:type="dxa"/>
          </w:tcPr>
          <w:p w14:paraId="158E2A69"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988" w:type="dxa"/>
          </w:tcPr>
          <w:p w14:paraId="09FDB4EC"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r>
      <w:tr w:rsidR="00610FCF" w:rsidRPr="005F7E66" w14:paraId="41810D88" w14:textId="77777777" w:rsidTr="005813E9">
        <w:trPr>
          <w:gridAfter w:val="1"/>
          <w:wAfter w:w="14" w:type="dxa"/>
        </w:trPr>
        <w:tc>
          <w:tcPr>
            <w:tcW w:w="817" w:type="dxa"/>
          </w:tcPr>
          <w:p w14:paraId="0EE298E8" w14:textId="77777777" w:rsidR="00610FCF" w:rsidRPr="00BA42BE" w:rsidRDefault="00610FCF" w:rsidP="005813E9">
            <w:pPr>
              <w:jc w:val="both"/>
              <w:rPr>
                <w:b/>
                <w:sz w:val="16"/>
                <w:szCs w:val="16"/>
              </w:rPr>
            </w:pPr>
            <w:r w:rsidRPr="00BA42BE">
              <w:rPr>
                <w:b/>
                <w:sz w:val="16"/>
                <w:szCs w:val="16"/>
              </w:rPr>
              <w:t>S4</w:t>
            </w:r>
          </w:p>
        </w:tc>
        <w:tc>
          <w:tcPr>
            <w:tcW w:w="2977" w:type="dxa"/>
          </w:tcPr>
          <w:p w14:paraId="2610B4A1" w14:textId="77777777" w:rsidR="00610FCF" w:rsidRPr="00BA42BE" w:rsidRDefault="00610FCF" w:rsidP="005813E9">
            <w:pPr>
              <w:jc w:val="both"/>
              <w:rPr>
                <w:sz w:val="16"/>
                <w:szCs w:val="16"/>
              </w:rPr>
            </w:pPr>
            <w:r w:rsidRPr="00BA42BE">
              <w:rPr>
                <w:rFonts w:eastAsia="MS Mincho"/>
                <w:sz w:val="16"/>
                <w:szCs w:val="16"/>
              </w:rPr>
              <w:t>Berperan sebagai warga negara yang bangga dan cinta tanah air, memiliki nasionalisme serta rasa tanggungjawab pada negara dan bangsa</w:t>
            </w:r>
          </w:p>
        </w:tc>
        <w:tc>
          <w:tcPr>
            <w:tcW w:w="1984" w:type="dxa"/>
          </w:tcPr>
          <w:p w14:paraId="69EE4EBD" w14:textId="77777777" w:rsidR="00610FCF" w:rsidRPr="005F7E66" w:rsidRDefault="00610FCF" w:rsidP="005813E9">
            <w:pPr>
              <w:jc w:val="center"/>
              <w:rPr>
                <w:rFonts w:ascii="Tahoma" w:hAnsi="Tahoma" w:cs="Arial"/>
                <w:sz w:val="16"/>
                <w:szCs w:val="16"/>
              </w:rPr>
            </w:pPr>
          </w:p>
        </w:tc>
        <w:tc>
          <w:tcPr>
            <w:tcW w:w="1418" w:type="dxa"/>
          </w:tcPr>
          <w:p w14:paraId="764FA916"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701" w:type="dxa"/>
          </w:tcPr>
          <w:p w14:paraId="69169791" w14:textId="77777777" w:rsidR="00610FCF" w:rsidRPr="005F7E66" w:rsidRDefault="00610FCF" w:rsidP="005813E9">
            <w:pPr>
              <w:jc w:val="center"/>
              <w:rPr>
                <w:rFonts w:ascii="Tahoma" w:hAnsi="Tahoma" w:cs="Arial"/>
                <w:sz w:val="16"/>
                <w:szCs w:val="16"/>
              </w:rPr>
            </w:pPr>
          </w:p>
        </w:tc>
        <w:tc>
          <w:tcPr>
            <w:tcW w:w="1417" w:type="dxa"/>
          </w:tcPr>
          <w:p w14:paraId="22C18924" w14:textId="77777777" w:rsidR="00610FCF" w:rsidRPr="005F7E66" w:rsidRDefault="00610FCF" w:rsidP="005813E9">
            <w:pPr>
              <w:jc w:val="center"/>
              <w:rPr>
                <w:rFonts w:ascii="Tahoma" w:hAnsi="Tahoma" w:cs="Arial"/>
                <w:sz w:val="16"/>
                <w:szCs w:val="16"/>
              </w:rPr>
            </w:pPr>
          </w:p>
        </w:tc>
        <w:tc>
          <w:tcPr>
            <w:tcW w:w="1418" w:type="dxa"/>
          </w:tcPr>
          <w:p w14:paraId="75B70064"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275" w:type="dxa"/>
          </w:tcPr>
          <w:p w14:paraId="08970620" w14:textId="77777777" w:rsidR="00610FCF" w:rsidRPr="005F7E66" w:rsidRDefault="00610FCF" w:rsidP="005813E9">
            <w:pPr>
              <w:jc w:val="center"/>
              <w:rPr>
                <w:rFonts w:ascii="Tahoma" w:hAnsi="Tahoma" w:cs="Arial"/>
                <w:sz w:val="16"/>
                <w:szCs w:val="16"/>
              </w:rPr>
            </w:pPr>
            <w:r w:rsidRPr="00691D40">
              <w:rPr>
                <w:rFonts w:ascii="Zapf Dingbats" w:hAnsi="Zapf Dingbats"/>
                <w:color w:val="000000"/>
              </w:rPr>
              <w:t>✓</w:t>
            </w:r>
          </w:p>
        </w:tc>
        <w:tc>
          <w:tcPr>
            <w:tcW w:w="1988" w:type="dxa"/>
          </w:tcPr>
          <w:p w14:paraId="24D2AE9A" w14:textId="77777777" w:rsidR="00610FCF" w:rsidRPr="005F7E66" w:rsidRDefault="00610FCF" w:rsidP="005813E9">
            <w:pPr>
              <w:jc w:val="center"/>
              <w:rPr>
                <w:rFonts w:ascii="Tahoma" w:hAnsi="Tahoma" w:cs="Arial"/>
                <w:sz w:val="16"/>
                <w:szCs w:val="16"/>
              </w:rPr>
            </w:pPr>
            <w:r w:rsidRPr="00691D40">
              <w:rPr>
                <w:rFonts w:ascii="Zapf Dingbats" w:hAnsi="Zapf Dingbats"/>
                <w:color w:val="000000"/>
              </w:rPr>
              <w:t>✓</w:t>
            </w:r>
          </w:p>
        </w:tc>
      </w:tr>
      <w:tr w:rsidR="00610FCF" w:rsidRPr="005F7E66" w14:paraId="319EEA59" w14:textId="77777777" w:rsidTr="005813E9">
        <w:trPr>
          <w:gridAfter w:val="1"/>
          <w:wAfter w:w="14" w:type="dxa"/>
        </w:trPr>
        <w:tc>
          <w:tcPr>
            <w:tcW w:w="817" w:type="dxa"/>
          </w:tcPr>
          <w:p w14:paraId="0EF0EE1B" w14:textId="77777777" w:rsidR="00610FCF" w:rsidRPr="00BA42BE" w:rsidRDefault="00610FCF" w:rsidP="005813E9">
            <w:pPr>
              <w:jc w:val="both"/>
              <w:rPr>
                <w:b/>
                <w:sz w:val="16"/>
                <w:szCs w:val="16"/>
              </w:rPr>
            </w:pPr>
            <w:r w:rsidRPr="00BA42BE">
              <w:rPr>
                <w:b/>
                <w:sz w:val="16"/>
                <w:szCs w:val="16"/>
              </w:rPr>
              <w:t>S5</w:t>
            </w:r>
          </w:p>
        </w:tc>
        <w:tc>
          <w:tcPr>
            <w:tcW w:w="2977" w:type="dxa"/>
            <w:vAlign w:val="center"/>
          </w:tcPr>
          <w:p w14:paraId="4BEB312A" w14:textId="77777777" w:rsidR="00610FCF" w:rsidRPr="00BA42BE" w:rsidRDefault="00610FCF" w:rsidP="005813E9">
            <w:pPr>
              <w:jc w:val="both"/>
              <w:rPr>
                <w:sz w:val="16"/>
                <w:szCs w:val="16"/>
              </w:rPr>
            </w:pPr>
            <w:r w:rsidRPr="00BA42BE">
              <w:rPr>
                <w:rFonts w:eastAsia="MS Mincho"/>
                <w:sz w:val="16"/>
                <w:szCs w:val="16"/>
              </w:rPr>
              <w:t>Menghargai keanekaragaman budaya, pandangan, agama, dan kepercayaan, serta pendapat atau temuan orisinal orang lain</w:t>
            </w:r>
          </w:p>
        </w:tc>
        <w:tc>
          <w:tcPr>
            <w:tcW w:w="1984" w:type="dxa"/>
          </w:tcPr>
          <w:p w14:paraId="18C9EA4F" w14:textId="77777777" w:rsidR="00610FCF" w:rsidRPr="005F7E66" w:rsidRDefault="00610FCF" w:rsidP="005813E9">
            <w:pPr>
              <w:jc w:val="center"/>
              <w:rPr>
                <w:rFonts w:ascii="Tahoma" w:hAnsi="Tahoma" w:cs="Arial"/>
                <w:sz w:val="16"/>
                <w:szCs w:val="16"/>
              </w:rPr>
            </w:pPr>
          </w:p>
        </w:tc>
        <w:tc>
          <w:tcPr>
            <w:tcW w:w="1418" w:type="dxa"/>
          </w:tcPr>
          <w:p w14:paraId="152E8835" w14:textId="77777777" w:rsidR="00610FCF" w:rsidRPr="005F7E66" w:rsidRDefault="00610FCF" w:rsidP="005813E9">
            <w:pPr>
              <w:jc w:val="center"/>
              <w:rPr>
                <w:rFonts w:ascii="Tahoma" w:hAnsi="Tahoma" w:cs="Arial"/>
                <w:sz w:val="16"/>
                <w:szCs w:val="16"/>
              </w:rPr>
            </w:pPr>
          </w:p>
        </w:tc>
        <w:tc>
          <w:tcPr>
            <w:tcW w:w="1701" w:type="dxa"/>
          </w:tcPr>
          <w:p w14:paraId="352C12E0" w14:textId="77777777" w:rsidR="00610FCF" w:rsidRPr="005F7E66" w:rsidRDefault="00610FCF" w:rsidP="005813E9">
            <w:pPr>
              <w:jc w:val="center"/>
              <w:rPr>
                <w:rFonts w:ascii="Tahoma" w:hAnsi="Tahoma" w:cs="Arial"/>
                <w:sz w:val="16"/>
                <w:szCs w:val="16"/>
              </w:rPr>
            </w:pPr>
          </w:p>
        </w:tc>
        <w:tc>
          <w:tcPr>
            <w:tcW w:w="1417" w:type="dxa"/>
          </w:tcPr>
          <w:p w14:paraId="76DCE8FF" w14:textId="77777777" w:rsidR="00610FCF" w:rsidRPr="005F7E66" w:rsidRDefault="00610FCF" w:rsidP="005813E9">
            <w:pPr>
              <w:jc w:val="center"/>
              <w:rPr>
                <w:rFonts w:ascii="Tahoma" w:hAnsi="Tahoma" w:cs="Arial"/>
                <w:sz w:val="16"/>
                <w:szCs w:val="16"/>
              </w:rPr>
            </w:pPr>
          </w:p>
        </w:tc>
        <w:tc>
          <w:tcPr>
            <w:tcW w:w="1418" w:type="dxa"/>
          </w:tcPr>
          <w:p w14:paraId="13E385BC"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275" w:type="dxa"/>
          </w:tcPr>
          <w:p w14:paraId="1A8E43F5"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988" w:type="dxa"/>
          </w:tcPr>
          <w:p w14:paraId="5ED1CC7E"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r>
      <w:tr w:rsidR="00610FCF" w:rsidRPr="005F7E66" w14:paraId="05D0ACC5" w14:textId="77777777" w:rsidTr="005813E9">
        <w:trPr>
          <w:gridAfter w:val="1"/>
          <w:wAfter w:w="14" w:type="dxa"/>
        </w:trPr>
        <w:tc>
          <w:tcPr>
            <w:tcW w:w="817" w:type="dxa"/>
          </w:tcPr>
          <w:p w14:paraId="38911360" w14:textId="77777777" w:rsidR="00610FCF" w:rsidRPr="00BA42BE" w:rsidRDefault="00610FCF" w:rsidP="005813E9">
            <w:pPr>
              <w:jc w:val="both"/>
              <w:rPr>
                <w:b/>
                <w:sz w:val="16"/>
                <w:szCs w:val="16"/>
              </w:rPr>
            </w:pPr>
          </w:p>
        </w:tc>
        <w:tc>
          <w:tcPr>
            <w:tcW w:w="2977" w:type="dxa"/>
            <w:vAlign w:val="center"/>
          </w:tcPr>
          <w:p w14:paraId="30A128CF" w14:textId="77777777" w:rsidR="00610FCF" w:rsidRPr="00BA42BE" w:rsidRDefault="00610FCF" w:rsidP="005813E9">
            <w:pPr>
              <w:jc w:val="both"/>
              <w:rPr>
                <w:rFonts w:eastAsia="MS Mincho"/>
                <w:sz w:val="16"/>
                <w:szCs w:val="16"/>
              </w:rPr>
            </w:pPr>
          </w:p>
        </w:tc>
        <w:tc>
          <w:tcPr>
            <w:tcW w:w="1984" w:type="dxa"/>
          </w:tcPr>
          <w:p w14:paraId="31A76C5C" w14:textId="77777777" w:rsidR="00610FCF" w:rsidRPr="00022E4C" w:rsidRDefault="00610FCF" w:rsidP="005813E9">
            <w:pPr>
              <w:jc w:val="center"/>
              <w:rPr>
                <w:rFonts w:ascii="Zapf Dingbats" w:hAnsi="Zapf Dingbats"/>
                <w:color w:val="000000"/>
              </w:rPr>
            </w:pPr>
          </w:p>
        </w:tc>
        <w:tc>
          <w:tcPr>
            <w:tcW w:w="1418" w:type="dxa"/>
          </w:tcPr>
          <w:p w14:paraId="7EF4D31E" w14:textId="77777777" w:rsidR="00610FCF" w:rsidRPr="00022E4C" w:rsidRDefault="00610FCF" w:rsidP="005813E9">
            <w:pPr>
              <w:jc w:val="center"/>
              <w:rPr>
                <w:rFonts w:ascii="Zapf Dingbats" w:hAnsi="Zapf Dingbats"/>
                <w:color w:val="000000"/>
              </w:rPr>
            </w:pPr>
          </w:p>
        </w:tc>
        <w:tc>
          <w:tcPr>
            <w:tcW w:w="1701" w:type="dxa"/>
          </w:tcPr>
          <w:p w14:paraId="115433F7" w14:textId="77777777" w:rsidR="00610FCF" w:rsidRPr="00022E4C" w:rsidRDefault="00610FCF" w:rsidP="005813E9">
            <w:pPr>
              <w:jc w:val="center"/>
              <w:rPr>
                <w:rFonts w:ascii="Zapf Dingbats" w:hAnsi="Zapf Dingbats"/>
                <w:color w:val="000000"/>
              </w:rPr>
            </w:pPr>
          </w:p>
        </w:tc>
        <w:tc>
          <w:tcPr>
            <w:tcW w:w="1417" w:type="dxa"/>
          </w:tcPr>
          <w:p w14:paraId="665A4D31" w14:textId="77777777" w:rsidR="00610FCF" w:rsidRPr="00022E4C" w:rsidRDefault="00610FCF" w:rsidP="005813E9">
            <w:pPr>
              <w:jc w:val="center"/>
              <w:rPr>
                <w:rFonts w:ascii="Zapf Dingbats" w:hAnsi="Zapf Dingbats"/>
                <w:color w:val="000000"/>
              </w:rPr>
            </w:pPr>
          </w:p>
        </w:tc>
        <w:tc>
          <w:tcPr>
            <w:tcW w:w="1418" w:type="dxa"/>
          </w:tcPr>
          <w:p w14:paraId="31502F10" w14:textId="77777777" w:rsidR="00610FCF" w:rsidRPr="00022E4C" w:rsidRDefault="00610FCF" w:rsidP="005813E9">
            <w:pPr>
              <w:jc w:val="center"/>
              <w:rPr>
                <w:rFonts w:ascii="Zapf Dingbats" w:hAnsi="Zapf Dingbats"/>
                <w:color w:val="000000"/>
              </w:rPr>
            </w:pPr>
          </w:p>
        </w:tc>
        <w:tc>
          <w:tcPr>
            <w:tcW w:w="1275" w:type="dxa"/>
          </w:tcPr>
          <w:p w14:paraId="6C2A3F9E" w14:textId="77777777" w:rsidR="00610FCF" w:rsidRPr="00484C54" w:rsidRDefault="00610FCF" w:rsidP="005813E9">
            <w:pPr>
              <w:jc w:val="center"/>
              <w:rPr>
                <w:rFonts w:ascii="Zapf Dingbats" w:hAnsi="Zapf Dingbats"/>
                <w:color w:val="000000"/>
              </w:rPr>
            </w:pPr>
          </w:p>
        </w:tc>
        <w:tc>
          <w:tcPr>
            <w:tcW w:w="1988" w:type="dxa"/>
          </w:tcPr>
          <w:p w14:paraId="2BD78331" w14:textId="77777777" w:rsidR="00610FCF" w:rsidRPr="00484C54" w:rsidRDefault="00610FCF" w:rsidP="005813E9">
            <w:pPr>
              <w:jc w:val="center"/>
              <w:rPr>
                <w:rFonts w:ascii="Zapf Dingbats" w:hAnsi="Zapf Dingbats"/>
                <w:color w:val="000000"/>
              </w:rPr>
            </w:pPr>
          </w:p>
        </w:tc>
      </w:tr>
      <w:tr w:rsidR="00610FCF" w:rsidRPr="005F7E66" w14:paraId="547BEBF7" w14:textId="77777777" w:rsidTr="005813E9">
        <w:trPr>
          <w:gridAfter w:val="1"/>
          <w:wAfter w:w="14" w:type="dxa"/>
        </w:trPr>
        <w:tc>
          <w:tcPr>
            <w:tcW w:w="817" w:type="dxa"/>
          </w:tcPr>
          <w:p w14:paraId="3180BD5C" w14:textId="77777777" w:rsidR="00610FCF" w:rsidRPr="00BA42BE" w:rsidRDefault="00610FCF" w:rsidP="005813E9">
            <w:pPr>
              <w:jc w:val="both"/>
              <w:rPr>
                <w:b/>
                <w:sz w:val="16"/>
                <w:szCs w:val="16"/>
              </w:rPr>
            </w:pPr>
            <w:r w:rsidRPr="00BA42BE">
              <w:rPr>
                <w:b/>
                <w:sz w:val="16"/>
                <w:szCs w:val="16"/>
              </w:rPr>
              <w:t>S6</w:t>
            </w:r>
          </w:p>
        </w:tc>
        <w:tc>
          <w:tcPr>
            <w:tcW w:w="2977" w:type="dxa"/>
            <w:vAlign w:val="center"/>
          </w:tcPr>
          <w:p w14:paraId="32ED4A50" w14:textId="77777777" w:rsidR="00610FCF" w:rsidRPr="00BA42BE" w:rsidRDefault="00610FCF" w:rsidP="005813E9">
            <w:pPr>
              <w:jc w:val="both"/>
              <w:rPr>
                <w:sz w:val="16"/>
                <w:szCs w:val="16"/>
              </w:rPr>
            </w:pPr>
            <w:r w:rsidRPr="00BA42BE">
              <w:rPr>
                <w:rFonts w:eastAsia="MS Mincho"/>
                <w:sz w:val="16"/>
                <w:szCs w:val="16"/>
              </w:rPr>
              <w:t>Bekerja sama dan memiliki kepekaan sosial serta kepedulian terhadap masyarakat dan lingkungan</w:t>
            </w:r>
          </w:p>
        </w:tc>
        <w:tc>
          <w:tcPr>
            <w:tcW w:w="1984" w:type="dxa"/>
          </w:tcPr>
          <w:p w14:paraId="5448BB60"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418" w:type="dxa"/>
          </w:tcPr>
          <w:p w14:paraId="05492353"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701" w:type="dxa"/>
          </w:tcPr>
          <w:p w14:paraId="61DCEBA3"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417" w:type="dxa"/>
          </w:tcPr>
          <w:p w14:paraId="7348A6CD"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418" w:type="dxa"/>
          </w:tcPr>
          <w:p w14:paraId="4533F777"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275" w:type="dxa"/>
          </w:tcPr>
          <w:p w14:paraId="75A966C5" w14:textId="77777777" w:rsidR="00610FCF" w:rsidRPr="005F7E66" w:rsidRDefault="00610FCF" w:rsidP="005813E9">
            <w:pPr>
              <w:jc w:val="center"/>
              <w:rPr>
                <w:rFonts w:ascii="Tahoma" w:hAnsi="Tahoma" w:cs="Arial"/>
                <w:sz w:val="16"/>
                <w:szCs w:val="16"/>
              </w:rPr>
            </w:pPr>
            <w:r w:rsidRPr="00484C54">
              <w:rPr>
                <w:rFonts w:ascii="Zapf Dingbats" w:hAnsi="Zapf Dingbats"/>
                <w:color w:val="000000"/>
              </w:rPr>
              <w:t>✓</w:t>
            </w:r>
          </w:p>
        </w:tc>
        <w:tc>
          <w:tcPr>
            <w:tcW w:w="1988" w:type="dxa"/>
          </w:tcPr>
          <w:p w14:paraId="7ED88BE6" w14:textId="77777777" w:rsidR="00610FCF" w:rsidRPr="005F7E66" w:rsidRDefault="00610FCF" w:rsidP="005813E9">
            <w:pPr>
              <w:jc w:val="center"/>
              <w:rPr>
                <w:rFonts w:ascii="Tahoma" w:hAnsi="Tahoma" w:cs="Arial"/>
                <w:sz w:val="16"/>
                <w:szCs w:val="16"/>
              </w:rPr>
            </w:pPr>
            <w:r w:rsidRPr="00484C54">
              <w:rPr>
                <w:rFonts w:ascii="Zapf Dingbats" w:hAnsi="Zapf Dingbats"/>
                <w:color w:val="000000"/>
              </w:rPr>
              <w:t>✓</w:t>
            </w:r>
          </w:p>
        </w:tc>
      </w:tr>
      <w:tr w:rsidR="00610FCF" w:rsidRPr="005F7E66" w14:paraId="6525CBE3" w14:textId="77777777" w:rsidTr="005813E9">
        <w:trPr>
          <w:gridAfter w:val="1"/>
          <w:wAfter w:w="14" w:type="dxa"/>
        </w:trPr>
        <w:tc>
          <w:tcPr>
            <w:tcW w:w="817" w:type="dxa"/>
          </w:tcPr>
          <w:p w14:paraId="311854D9" w14:textId="77777777" w:rsidR="00610FCF" w:rsidRPr="00BA42BE" w:rsidRDefault="00610FCF" w:rsidP="005813E9">
            <w:pPr>
              <w:jc w:val="both"/>
              <w:rPr>
                <w:b/>
                <w:sz w:val="16"/>
                <w:szCs w:val="16"/>
              </w:rPr>
            </w:pPr>
            <w:r w:rsidRPr="00BA42BE">
              <w:rPr>
                <w:b/>
                <w:sz w:val="16"/>
                <w:szCs w:val="16"/>
              </w:rPr>
              <w:t>S7</w:t>
            </w:r>
          </w:p>
        </w:tc>
        <w:tc>
          <w:tcPr>
            <w:tcW w:w="2977" w:type="dxa"/>
            <w:vAlign w:val="center"/>
          </w:tcPr>
          <w:p w14:paraId="0D7BD4D0" w14:textId="77777777" w:rsidR="00610FCF" w:rsidRPr="00BA42BE" w:rsidRDefault="00610FCF" w:rsidP="005813E9">
            <w:pPr>
              <w:jc w:val="both"/>
              <w:rPr>
                <w:sz w:val="16"/>
                <w:szCs w:val="16"/>
              </w:rPr>
            </w:pPr>
            <w:r w:rsidRPr="00BA42BE">
              <w:rPr>
                <w:rFonts w:eastAsia="MS Mincho"/>
                <w:sz w:val="16"/>
                <w:szCs w:val="16"/>
              </w:rPr>
              <w:t>Taat hukum dan disiplin dalam kehidupan bermasyarakat dan bernegara</w:t>
            </w:r>
          </w:p>
        </w:tc>
        <w:tc>
          <w:tcPr>
            <w:tcW w:w="1984" w:type="dxa"/>
          </w:tcPr>
          <w:p w14:paraId="629FEA14" w14:textId="77777777" w:rsidR="00610FCF" w:rsidRPr="005F7E66" w:rsidRDefault="00610FCF" w:rsidP="005813E9">
            <w:pPr>
              <w:jc w:val="center"/>
              <w:rPr>
                <w:rFonts w:ascii="Tahoma" w:hAnsi="Tahoma" w:cs="Arial"/>
                <w:sz w:val="16"/>
                <w:szCs w:val="16"/>
              </w:rPr>
            </w:pPr>
          </w:p>
        </w:tc>
        <w:tc>
          <w:tcPr>
            <w:tcW w:w="1418" w:type="dxa"/>
          </w:tcPr>
          <w:p w14:paraId="2BE3FC26"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701" w:type="dxa"/>
          </w:tcPr>
          <w:p w14:paraId="644D1372" w14:textId="77777777" w:rsidR="00610FCF" w:rsidRPr="005F7E66" w:rsidRDefault="00610FCF" w:rsidP="005813E9">
            <w:pPr>
              <w:jc w:val="center"/>
              <w:rPr>
                <w:rFonts w:ascii="Tahoma" w:hAnsi="Tahoma" w:cs="Arial"/>
                <w:sz w:val="16"/>
                <w:szCs w:val="16"/>
              </w:rPr>
            </w:pPr>
          </w:p>
        </w:tc>
        <w:tc>
          <w:tcPr>
            <w:tcW w:w="1417" w:type="dxa"/>
          </w:tcPr>
          <w:p w14:paraId="7BEFEDDA" w14:textId="77777777" w:rsidR="00610FCF" w:rsidRPr="005F7E66" w:rsidRDefault="00610FCF" w:rsidP="005813E9">
            <w:pPr>
              <w:jc w:val="center"/>
              <w:rPr>
                <w:rFonts w:ascii="Tahoma" w:hAnsi="Tahoma" w:cs="Arial"/>
                <w:sz w:val="16"/>
                <w:szCs w:val="16"/>
              </w:rPr>
            </w:pPr>
          </w:p>
        </w:tc>
        <w:tc>
          <w:tcPr>
            <w:tcW w:w="1418" w:type="dxa"/>
          </w:tcPr>
          <w:p w14:paraId="3E84C48C" w14:textId="77777777" w:rsidR="00610FCF" w:rsidRPr="005F7E66" w:rsidRDefault="00610FCF" w:rsidP="005813E9">
            <w:pPr>
              <w:jc w:val="center"/>
              <w:rPr>
                <w:rFonts w:ascii="Tahoma" w:hAnsi="Tahoma" w:cs="Arial"/>
                <w:sz w:val="16"/>
                <w:szCs w:val="16"/>
              </w:rPr>
            </w:pPr>
          </w:p>
        </w:tc>
        <w:tc>
          <w:tcPr>
            <w:tcW w:w="1275" w:type="dxa"/>
          </w:tcPr>
          <w:p w14:paraId="06750E8C"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988" w:type="dxa"/>
          </w:tcPr>
          <w:p w14:paraId="53BBC29C" w14:textId="77777777" w:rsidR="00610FCF" w:rsidRPr="005F7E66" w:rsidRDefault="00610FCF" w:rsidP="005813E9">
            <w:pPr>
              <w:jc w:val="center"/>
              <w:rPr>
                <w:rFonts w:ascii="Tahoma" w:hAnsi="Tahoma" w:cs="Arial"/>
                <w:sz w:val="16"/>
                <w:szCs w:val="16"/>
              </w:rPr>
            </w:pPr>
          </w:p>
        </w:tc>
      </w:tr>
      <w:tr w:rsidR="00610FCF" w:rsidRPr="005F7E66" w14:paraId="07DED47C" w14:textId="77777777" w:rsidTr="005813E9">
        <w:trPr>
          <w:gridAfter w:val="1"/>
          <w:wAfter w:w="14" w:type="dxa"/>
          <w:trHeight w:val="412"/>
        </w:trPr>
        <w:tc>
          <w:tcPr>
            <w:tcW w:w="817" w:type="dxa"/>
          </w:tcPr>
          <w:p w14:paraId="760BAEE9" w14:textId="77777777" w:rsidR="00610FCF" w:rsidRPr="00BA42BE" w:rsidRDefault="00610FCF" w:rsidP="005813E9">
            <w:pPr>
              <w:jc w:val="both"/>
              <w:rPr>
                <w:b/>
                <w:sz w:val="16"/>
                <w:szCs w:val="16"/>
              </w:rPr>
            </w:pPr>
            <w:r w:rsidRPr="00BA42BE">
              <w:rPr>
                <w:b/>
                <w:sz w:val="16"/>
                <w:szCs w:val="16"/>
              </w:rPr>
              <w:t>S8</w:t>
            </w:r>
          </w:p>
        </w:tc>
        <w:tc>
          <w:tcPr>
            <w:tcW w:w="2977" w:type="dxa"/>
            <w:vAlign w:val="center"/>
          </w:tcPr>
          <w:p w14:paraId="39420C9E" w14:textId="77777777" w:rsidR="00610FCF" w:rsidRPr="00BA42BE" w:rsidRDefault="00610FCF" w:rsidP="005813E9">
            <w:pPr>
              <w:jc w:val="both"/>
              <w:rPr>
                <w:sz w:val="16"/>
                <w:szCs w:val="16"/>
              </w:rPr>
            </w:pPr>
            <w:r w:rsidRPr="00BA42BE">
              <w:rPr>
                <w:rFonts w:eastAsia="MS Mincho"/>
                <w:sz w:val="16"/>
                <w:szCs w:val="16"/>
              </w:rPr>
              <w:t>Menginternalisasi nilai, norma, dan etika akademik</w:t>
            </w:r>
          </w:p>
        </w:tc>
        <w:tc>
          <w:tcPr>
            <w:tcW w:w="1984" w:type="dxa"/>
          </w:tcPr>
          <w:p w14:paraId="35EAD97F" w14:textId="77777777" w:rsidR="00610FCF" w:rsidRPr="005F7E66" w:rsidRDefault="00610FCF" w:rsidP="005813E9">
            <w:pPr>
              <w:rPr>
                <w:rFonts w:ascii="Tahoma" w:hAnsi="Tahoma" w:cs="Arial"/>
                <w:sz w:val="16"/>
                <w:szCs w:val="16"/>
              </w:rPr>
            </w:pPr>
          </w:p>
        </w:tc>
        <w:tc>
          <w:tcPr>
            <w:tcW w:w="1418" w:type="dxa"/>
          </w:tcPr>
          <w:p w14:paraId="0DA6BDA6"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701" w:type="dxa"/>
          </w:tcPr>
          <w:p w14:paraId="50C63AFB"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417" w:type="dxa"/>
          </w:tcPr>
          <w:p w14:paraId="5FD1996E"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418" w:type="dxa"/>
          </w:tcPr>
          <w:p w14:paraId="06F80088" w14:textId="77777777" w:rsidR="00610FCF" w:rsidRPr="005F7E66" w:rsidRDefault="00610FCF" w:rsidP="005813E9">
            <w:pPr>
              <w:jc w:val="center"/>
              <w:rPr>
                <w:rFonts w:ascii="Tahoma" w:hAnsi="Tahoma" w:cs="Arial"/>
                <w:sz w:val="16"/>
                <w:szCs w:val="16"/>
              </w:rPr>
            </w:pPr>
          </w:p>
        </w:tc>
        <w:tc>
          <w:tcPr>
            <w:tcW w:w="1275" w:type="dxa"/>
          </w:tcPr>
          <w:p w14:paraId="733926A3"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988" w:type="dxa"/>
          </w:tcPr>
          <w:p w14:paraId="728C351F"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r>
      <w:tr w:rsidR="00610FCF" w:rsidRPr="005F7E66" w14:paraId="47763C6E" w14:textId="77777777" w:rsidTr="005813E9">
        <w:trPr>
          <w:gridAfter w:val="1"/>
          <w:wAfter w:w="14" w:type="dxa"/>
        </w:trPr>
        <w:tc>
          <w:tcPr>
            <w:tcW w:w="817" w:type="dxa"/>
          </w:tcPr>
          <w:p w14:paraId="0A8A5405" w14:textId="77777777" w:rsidR="00610FCF" w:rsidRPr="00BA42BE" w:rsidRDefault="00610FCF" w:rsidP="005813E9">
            <w:pPr>
              <w:jc w:val="both"/>
              <w:rPr>
                <w:b/>
                <w:sz w:val="16"/>
                <w:szCs w:val="16"/>
              </w:rPr>
            </w:pPr>
            <w:r w:rsidRPr="00BA42BE">
              <w:rPr>
                <w:b/>
                <w:sz w:val="16"/>
                <w:szCs w:val="16"/>
              </w:rPr>
              <w:t>S9</w:t>
            </w:r>
          </w:p>
        </w:tc>
        <w:tc>
          <w:tcPr>
            <w:tcW w:w="2977" w:type="dxa"/>
            <w:vAlign w:val="center"/>
          </w:tcPr>
          <w:p w14:paraId="77C5F56A" w14:textId="77777777" w:rsidR="00610FCF" w:rsidRPr="00BA42BE" w:rsidRDefault="00610FCF" w:rsidP="005813E9">
            <w:pPr>
              <w:jc w:val="both"/>
              <w:rPr>
                <w:sz w:val="16"/>
                <w:szCs w:val="16"/>
              </w:rPr>
            </w:pPr>
            <w:r w:rsidRPr="00BA42BE">
              <w:rPr>
                <w:rFonts w:eastAsia="MS Mincho"/>
                <w:sz w:val="16"/>
                <w:szCs w:val="16"/>
              </w:rPr>
              <w:t>Menunjukkan sikap bertanggungjawab atas pekerjaan di bidang keahliannya secara mandiri</w:t>
            </w:r>
          </w:p>
        </w:tc>
        <w:tc>
          <w:tcPr>
            <w:tcW w:w="1984" w:type="dxa"/>
          </w:tcPr>
          <w:p w14:paraId="0064ED28"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418" w:type="dxa"/>
          </w:tcPr>
          <w:p w14:paraId="3AEABE92"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701" w:type="dxa"/>
          </w:tcPr>
          <w:p w14:paraId="5A9DB2DE"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417" w:type="dxa"/>
          </w:tcPr>
          <w:p w14:paraId="6EE3CFFA"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418" w:type="dxa"/>
          </w:tcPr>
          <w:p w14:paraId="34AEA827"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275" w:type="dxa"/>
          </w:tcPr>
          <w:p w14:paraId="2B759D3C" w14:textId="77777777" w:rsidR="00610FCF" w:rsidRPr="005F7E66" w:rsidRDefault="00610FCF" w:rsidP="005813E9">
            <w:pPr>
              <w:jc w:val="center"/>
              <w:rPr>
                <w:rFonts w:ascii="Tahoma" w:hAnsi="Tahoma" w:cs="Arial"/>
                <w:sz w:val="16"/>
                <w:szCs w:val="16"/>
              </w:rPr>
            </w:pPr>
            <w:r w:rsidRPr="003C2C7C">
              <w:rPr>
                <w:rFonts w:ascii="Zapf Dingbats" w:hAnsi="Zapf Dingbats"/>
                <w:color w:val="000000"/>
              </w:rPr>
              <w:t>✓</w:t>
            </w:r>
          </w:p>
        </w:tc>
        <w:tc>
          <w:tcPr>
            <w:tcW w:w="1988" w:type="dxa"/>
          </w:tcPr>
          <w:p w14:paraId="5A1DE20F" w14:textId="77777777" w:rsidR="00610FCF" w:rsidRPr="005F7E66" w:rsidRDefault="00610FCF" w:rsidP="005813E9">
            <w:pPr>
              <w:jc w:val="center"/>
              <w:rPr>
                <w:rFonts w:ascii="Tahoma" w:hAnsi="Tahoma" w:cs="Arial"/>
                <w:sz w:val="16"/>
                <w:szCs w:val="16"/>
              </w:rPr>
            </w:pPr>
            <w:r w:rsidRPr="003C2C7C">
              <w:rPr>
                <w:rFonts w:ascii="Zapf Dingbats" w:hAnsi="Zapf Dingbats"/>
                <w:color w:val="000000"/>
              </w:rPr>
              <w:t>✓</w:t>
            </w:r>
          </w:p>
        </w:tc>
      </w:tr>
      <w:tr w:rsidR="00610FCF" w:rsidRPr="005F7E66" w14:paraId="60ABCD73" w14:textId="77777777" w:rsidTr="005813E9">
        <w:trPr>
          <w:gridAfter w:val="1"/>
          <w:wAfter w:w="14" w:type="dxa"/>
        </w:trPr>
        <w:tc>
          <w:tcPr>
            <w:tcW w:w="817" w:type="dxa"/>
          </w:tcPr>
          <w:p w14:paraId="1DF91FC8" w14:textId="77777777" w:rsidR="00610FCF" w:rsidRPr="00BA42BE" w:rsidRDefault="00610FCF" w:rsidP="005813E9">
            <w:pPr>
              <w:jc w:val="both"/>
              <w:rPr>
                <w:b/>
                <w:sz w:val="16"/>
                <w:szCs w:val="16"/>
              </w:rPr>
            </w:pPr>
            <w:r w:rsidRPr="00BA42BE">
              <w:rPr>
                <w:b/>
                <w:sz w:val="16"/>
                <w:szCs w:val="16"/>
              </w:rPr>
              <w:lastRenderedPageBreak/>
              <w:t>S10</w:t>
            </w:r>
          </w:p>
        </w:tc>
        <w:tc>
          <w:tcPr>
            <w:tcW w:w="2977" w:type="dxa"/>
            <w:vAlign w:val="center"/>
          </w:tcPr>
          <w:p w14:paraId="7944EAA2" w14:textId="77777777" w:rsidR="00610FCF" w:rsidRPr="00BA42BE" w:rsidRDefault="00610FCF" w:rsidP="005813E9">
            <w:pPr>
              <w:jc w:val="both"/>
              <w:rPr>
                <w:sz w:val="16"/>
                <w:szCs w:val="16"/>
              </w:rPr>
            </w:pPr>
            <w:r w:rsidRPr="00BA42BE">
              <w:rPr>
                <w:rFonts w:eastAsia="MS Mincho"/>
                <w:sz w:val="16"/>
                <w:szCs w:val="16"/>
              </w:rPr>
              <w:t>Menginternalisasi semangat kemandirian, kejuangan, dan kewirausahaan</w:t>
            </w:r>
          </w:p>
        </w:tc>
        <w:tc>
          <w:tcPr>
            <w:tcW w:w="1984" w:type="dxa"/>
          </w:tcPr>
          <w:p w14:paraId="63EA44C8" w14:textId="77777777" w:rsidR="00610FCF" w:rsidRPr="005F7E66" w:rsidRDefault="00610FCF" w:rsidP="005813E9">
            <w:pPr>
              <w:rPr>
                <w:rFonts w:ascii="Tahoma" w:hAnsi="Tahoma" w:cs="Arial"/>
                <w:sz w:val="16"/>
                <w:szCs w:val="16"/>
              </w:rPr>
            </w:pPr>
          </w:p>
        </w:tc>
        <w:tc>
          <w:tcPr>
            <w:tcW w:w="1418" w:type="dxa"/>
          </w:tcPr>
          <w:p w14:paraId="2D5D9748" w14:textId="77777777" w:rsidR="00610FCF" w:rsidRPr="005F7E66" w:rsidRDefault="00610FCF" w:rsidP="005813E9">
            <w:pPr>
              <w:rPr>
                <w:rFonts w:ascii="Tahoma" w:hAnsi="Tahoma" w:cs="Arial"/>
                <w:sz w:val="16"/>
                <w:szCs w:val="16"/>
              </w:rPr>
            </w:pPr>
          </w:p>
        </w:tc>
        <w:tc>
          <w:tcPr>
            <w:tcW w:w="1701" w:type="dxa"/>
          </w:tcPr>
          <w:p w14:paraId="7A816AD6" w14:textId="77777777" w:rsidR="00610FCF" w:rsidRPr="005F7E66" w:rsidRDefault="00610FCF" w:rsidP="005813E9">
            <w:pPr>
              <w:rPr>
                <w:rFonts w:ascii="Tahoma" w:hAnsi="Tahoma" w:cs="Arial"/>
                <w:sz w:val="16"/>
                <w:szCs w:val="16"/>
              </w:rPr>
            </w:pPr>
          </w:p>
        </w:tc>
        <w:tc>
          <w:tcPr>
            <w:tcW w:w="1417" w:type="dxa"/>
          </w:tcPr>
          <w:p w14:paraId="51EC9119" w14:textId="77777777" w:rsidR="00610FCF" w:rsidRPr="005F7E66" w:rsidRDefault="00610FCF" w:rsidP="005813E9">
            <w:pPr>
              <w:rPr>
                <w:rFonts w:ascii="Tahoma" w:hAnsi="Tahoma" w:cs="Arial"/>
                <w:sz w:val="16"/>
                <w:szCs w:val="16"/>
              </w:rPr>
            </w:pPr>
          </w:p>
        </w:tc>
        <w:tc>
          <w:tcPr>
            <w:tcW w:w="1418" w:type="dxa"/>
          </w:tcPr>
          <w:p w14:paraId="7B874192" w14:textId="77777777" w:rsidR="00610FCF" w:rsidRPr="005F7E66" w:rsidRDefault="00610FCF" w:rsidP="005813E9">
            <w:pPr>
              <w:rPr>
                <w:rFonts w:ascii="Tahoma" w:hAnsi="Tahoma" w:cs="Arial"/>
                <w:sz w:val="16"/>
                <w:szCs w:val="16"/>
              </w:rPr>
            </w:pPr>
          </w:p>
        </w:tc>
        <w:tc>
          <w:tcPr>
            <w:tcW w:w="1275" w:type="dxa"/>
          </w:tcPr>
          <w:p w14:paraId="0EEB87E9" w14:textId="77777777" w:rsidR="00610FCF" w:rsidRPr="005F7E66" w:rsidRDefault="00610FCF" w:rsidP="005813E9">
            <w:pPr>
              <w:jc w:val="center"/>
              <w:rPr>
                <w:rFonts w:ascii="Tahoma" w:hAnsi="Tahoma" w:cs="Arial"/>
                <w:sz w:val="16"/>
                <w:szCs w:val="16"/>
              </w:rPr>
            </w:pPr>
            <w:r w:rsidRPr="00022385">
              <w:rPr>
                <w:rFonts w:ascii="Zapf Dingbats" w:hAnsi="Zapf Dingbats"/>
                <w:color w:val="000000"/>
              </w:rPr>
              <w:t>✓</w:t>
            </w:r>
          </w:p>
        </w:tc>
        <w:tc>
          <w:tcPr>
            <w:tcW w:w="1988" w:type="dxa"/>
          </w:tcPr>
          <w:p w14:paraId="7CC9B182" w14:textId="77777777" w:rsidR="00610FCF" w:rsidRPr="005F7E66" w:rsidRDefault="00610FCF" w:rsidP="005813E9">
            <w:pPr>
              <w:jc w:val="center"/>
              <w:rPr>
                <w:rFonts w:ascii="Tahoma" w:hAnsi="Tahoma" w:cs="Arial"/>
                <w:sz w:val="16"/>
                <w:szCs w:val="16"/>
              </w:rPr>
            </w:pPr>
            <w:r w:rsidRPr="00022385">
              <w:rPr>
                <w:rFonts w:ascii="Zapf Dingbats" w:hAnsi="Zapf Dingbats"/>
                <w:color w:val="000000"/>
              </w:rPr>
              <w:t>✓</w:t>
            </w:r>
          </w:p>
        </w:tc>
      </w:tr>
      <w:tr w:rsidR="00610FCF" w:rsidRPr="005F7E66" w14:paraId="468BD5EB" w14:textId="77777777" w:rsidTr="005813E9">
        <w:trPr>
          <w:gridAfter w:val="1"/>
          <w:wAfter w:w="14" w:type="dxa"/>
        </w:trPr>
        <w:tc>
          <w:tcPr>
            <w:tcW w:w="817" w:type="dxa"/>
          </w:tcPr>
          <w:p w14:paraId="39F58D1E" w14:textId="77777777" w:rsidR="00610FCF" w:rsidRPr="00BA42BE" w:rsidRDefault="00610FCF" w:rsidP="005813E9">
            <w:pPr>
              <w:jc w:val="both"/>
              <w:rPr>
                <w:b/>
                <w:sz w:val="16"/>
                <w:szCs w:val="16"/>
              </w:rPr>
            </w:pPr>
          </w:p>
        </w:tc>
        <w:tc>
          <w:tcPr>
            <w:tcW w:w="2977" w:type="dxa"/>
          </w:tcPr>
          <w:p w14:paraId="1C3397A9" w14:textId="77777777" w:rsidR="00610FCF" w:rsidRPr="00BA42BE" w:rsidRDefault="00610FCF" w:rsidP="005813E9">
            <w:pPr>
              <w:jc w:val="both"/>
              <w:rPr>
                <w:b/>
                <w:sz w:val="16"/>
                <w:szCs w:val="16"/>
              </w:rPr>
            </w:pPr>
            <w:r w:rsidRPr="00BA42BE">
              <w:rPr>
                <w:b/>
                <w:sz w:val="16"/>
                <w:szCs w:val="16"/>
              </w:rPr>
              <w:t>KETRAMPILAN UMUM</w:t>
            </w:r>
          </w:p>
        </w:tc>
        <w:tc>
          <w:tcPr>
            <w:tcW w:w="1984" w:type="dxa"/>
          </w:tcPr>
          <w:p w14:paraId="024DE71F" w14:textId="77777777" w:rsidR="00610FCF" w:rsidRPr="005F7E66" w:rsidRDefault="00610FCF" w:rsidP="005813E9">
            <w:pPr>
              <w:rPr>
                <w:rFonts w:ascii="Tahoma" w:hAnsi="Tahoma" w:cs="Arial"/>
                <w:sz w:val="16"/>
                <w:szCs w:val="16"/>
              </w:rPr>
            </w:pPr>
          </w:p>
        </w:tc>
        <w:tc>
          <w:tcPr>
            <w:tcW w:w="1418" w:type="dxa"/>
          </w:tcPr>
          <w:p w14:paraId="01A830A3" w14:textId="77777777" w:rsidR="00610FCF" w:rsidRPr="005F7E66" w:rsidRDefault="00610FCF" w:rsidP="005813E9">
            <w:pPr>
              <w:rPr>
                <w:rFonts w:ascii="Tahoma" w:hAnsi="Tahoma" w:cs="Arial"/>
                <w:sz w:val="16"/>
                <w:szCs w:val="16"/>
              </w:rPr>
            </w:pPr>
          </w:p>
        </w:tc>
        <w:tc>
          <w:tcPr>
            <w:tcW w:w="1701" w:type="dxa"/>
          </w:tcPr>
          <w:p w14:paraId="2C5E7C50" w14:textId="77777777" w:rsidR="00610FCF" w:rsidRPr="005F7E66" w:rsidRDefault="00610FCF" w:rsidP="005813E9">
            <w:pPr>
              <w:rPr>
                <w:rFonts w:ascii="Tahoma" w:hAnsi="Tahoma" w:cs="Arial"/>
                <w:sz w:val="16"/>
                <w:szCs w:val="16"/>
              </w:rPr>
            </w:pPr>
          </w:p>
        </w:tc>
        <w:tc>
          <w:tcPr>
            <w:tcW w:w="1417" w:type="dxa"/>
          </w:tcPr>
          <w:p w14:paraId="3FD3E226" w14:textId="77777777" w:rsidR="00610FCF" w:rsidRPr="005F7E66" w:rsidRDefault="00610FCF" w:rsidP="005813E9">
            <w:pPr>
              <w:rPr>
                <w:rFonts w:ascii="Tahoma" w:hAnsi="Tahoma" w:cs="Arial"/>
                <w:sz w:val="16"/>
                <w:szCs w:val="16"/>
              </w:rPr>
            </w:pPr>
          </w:p>
        </w:tc>
        <w:tc>
          <w:tcPr>
            <w:tcW w:w="1418" w:type="dxa"/>
          </w:tcPr>
          <w:p w14:paraId="3E979160" w14:textId="77777777" w:rsidR="00610FCF" w:rsidRPr="005F7E66" w:rsidRDefault="00610FCF" w:rsidP="005813E9">
            <w:pPr>
              <w:rPr>
                <w:rFonts w:ascii="Tahoma" w:hAnsi="Tahoma" w:cs="Arial"/>
                <w:sz w:val="16"/>
                <w:szCs w:val="16"/>
              </w:rPr>
            </w:pPr>
          </w:p>
        </w:tc>
        <w:tc>
          <w:tcPr>
            <w:tcW w:w="1275" w:type="dxa"/>
          </w:tcPr>
          <w:p w14:paraId="57B0EFA2" w14:textId="77777777" w:rsidR="00610FCF" w:rsidRPr="005F7E66" w:rsidRDefault="00610FCF" w:rsidP="005813E9">
            <w:pPr>
              <w:rPr>
                <w:rFonts w:ascii="Tahoma" w:hAnsi="Tahoma" w:cs="Arial"/>
                <w:sz w:val="16"/>
                <w:szCs w:val="16"/>
              </w:rPr>
            </w:pPr>
          </w:p>
        </w:tc>
        <w:tc>
          <w:tcPr>
            <w:tcW w:w="1988" w:type="dxa"/>
          </w:tcPr>
          <w:p w14:paraId="39E5F8F0" w14:textId="77777777" w:rsidR="00610FCF" w:rsidRPr="005F7E66" w:rsidRDefault="00610FCF" w:rsidP="005813E9">
            <w:pPr>
              <w:rPr>
                <w:rFonts w:ascii="Tahoma" w:hAnsi="Tahoma" w:cs="Arial"/>
                <w:sz w:val="16"/>
                <w:szCs w:val="16"/>
              </w:rPr>
            </w:pPr>
          </w:p>
        </w:tc>
      </w:tr>
      <w:tr w:rsidR="00610FCF" w:rsidRPr="005F7E66" w14:paraId="5652AD85" w14:textId="77777777" w:rsidTr="005813E9">
        <w:trPr>
          <w:gridAfter w:val="1"/>
          <w:wAfter w:w="14" w:type="dxa"/>
        </w:trPr>
        <w:tc>
          <w:tcPr>
            <w:tcW w:w="817" w:type="dxa"/>
          </w:tcPr>
          <w:p w14:paraId="7D9A8431" w14:textId="77777777" w:rsidR="00610FCF" w:rsidRPr="00BA42BE" w:rsidRDefault="00610FCF" w:rsidP="005813E9">
            <w:pPr>
              <w:jc w:val="both"/>
              <w:rPr>
                <w:b/>
                <w:sz w:val="16"/>
                <w:szCs w:val="16"/>
              </w:rPr>
            </w:pPr>
            <w:r w:rsidRPr="00BA42BE">
              <w:rPr>
                <w:b/>
                <w:sz w:val="16"/>
                <w:szCs w:val="16"/>
              </w:rPr>
              <w:t>KU1</w:t>
            </w:r>
          </w:p>
        </w:tc>
        <w:tc>
          <w:tcPr>
            <w:tcW w:w="2977" w:type="dxa"/>
          </w:tcPr>
          <w:p w14:paraId="2BCE3441" w14:textId="77777777" w:rsidR="00610FCF" w:rsidRPr="00BA42BE" w:rsidRDefault="00610FCF" w:rsidP="005813E9">
            <w:pPr>
              <w:jc w:val="both"/>
              <w:rPr>
                <w:rFonts w:eastAsia="MS Mincho"/>
                <w:sz w:val="16"/>
                <w:szCs w:val="16"/>
              </w:rPr>
            </w:pPr>
            <w:r w:rsidRPr="00BA42BE">
              <w:rPr>
                <w:rFonts w:eastAsia="MS Mincho"/>
                <w:sz w:val="16"/>
                <w:szCs w:val="16"/>
              </w:rPr>
              <w:t>Mampu menemukan atau mengembangkan teori/konsepsi/gagasan ilmiah baru dan memberikan konstribusi pada pengembangan serta pengamalan ilmu pengetahuan dan/atau teknologi yang memperhatikan dan menerapkan nilai humaniora di bidang keahliannya dengan menghasilkan penelitian ilmiah berdasarkan metodologi ilmiah, pemikiran logis, kritis, sistematis, dan kreatif</w:t>
            </w:r>
          </w:p>
          <w:p w14:paraId="20B75D2F" w14:textId="77777777" w:rsidR="00610FCF" w:rsidRPr="00BA42BE" w:rsidRDefault="00610FCF" w:rsidP="005813E9">
            <w:pPr>
              <w:jc w:val="both"/>
              <w:rPr>
                <w:sz w:val="16"/>
                <w:szCs w:val="16"/>
              </w:rPr>
            </w:pPr>
          </w:p>
        </w:tc>
        <w:tc>
          <w:tcPr>
            <w:tcW w:w="1984" w:type="dxa"/>
          </w:tcPr>
          <w:p w14:paraId="357E9710"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c>
          <w:tcPr>
            <w:tcW w:w="1418" w:type="dxa"/>
          </w:tcPr>
          <w:p w14:paraId="54760320"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c>
          <w:tcPr>
            <w:tcW w:w="1701" w:type="dxa"/>
          </w:tcPr>
          <w:p w14:paraId="4E62B2F3"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c>
          <w:tcPr>
            <w:tcW w:w="1417" w:type="dxa"/>
          </w:tcPr>
          <w:p w14:paraId="3B77E354" w14:textId="77777777" w:rsidR="00610FCF" w:rsidRPr="005F7E66" w:rsidRDefault="00610FCF" w:rsidP="005813E9">
            <w:pPr>
              <w:jc w:val="center"/>
              <w:rPr>
                <w:rFonts w:ascii="Tahoma" w:hAnsi="Tahoma" w:cs="Arial"/>
                <w:sz w:val="16"/>
                <w:szCs w:val="16"/>
              </w:rPr>
            </w:pPr>
            <w:r w:rsidRPr="00BA1C0E">
              <w:rPr>
                <w:rFonts w:ascii="Zapf Dingbats" w:hAnsi="Zapf Dingbats"/>
                <w:color w:val="000000"/>
              </w:rPr>
              <w:t>✓</w:t>
            </w:r>
          </w:p>
        </w:tc>
        <w:tc>
          <w:tcPr>
            <w:tcW w:w="1418" w:type="dxa"/>
          </w:tcPr>
          <w:p w14:paraId="0158D933" w14:textId="77777777" w:rsidR="00610FCF" w:rsidRPr="005F7E66" w:rsidRDefault="00610FCF" w:rsidP="005813E9">
            <w:pPr>
              <w:jc w:val="center"/>
              <w:rPr>
                <w:rFonts w:ascii="Tahoma" w:hAnsi="Tahoma" w:cs="Arial"/>
                <w:sz w:val="16"/>
                <w:szCs w:val="16"/>
              </w:rPr>
            </w:pPr>
            <w:r w:rsidRPr="00BA1C0E">
              <w:rPr>
                <w:rFonts w:ascii="Zapf Dingbats" w:hAnsi="Zapf Dingbats"/>
                <w:color w:val="000000"/>
              </w:rPr>
              <w:t>✓</w:t>
            </w:r>
          </w:p>
        </w:tc>
        <w:tc>
          <w:tcPr>
            <w:tcW w:w="1275" w:type="dxa"/>
          </w:tcPr>
          <w:p w14:paraId="4891182C"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c>
          <w:tcPr>
            <w:tcW w:w="1988" w:type="dxa"/>
          </w:tcPr>
          <w:p w14:paraId="015934FE"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r>
      <w:tr w:rsidR="00610FCF" w:rsidRPr="005F7E66" w14:paraId="7108C554" w14:textId="77777777" w:rsidTr="005813E9">
        <w:trPr>
          <w:gridAfter w:val="1"/>
          <w:wAfter w:w="14" w:type="dxa"/>
        </w:trPr>
        <w:tc>
          <w:tcPr>
            <w:tcW w:w="817" w:type="dxa"/>
          </w:tcPr>
          <w:p w14:paraId="3CD79877" w14:textId="77777777" w:rsidR="00610FCF" w:rsidRPr="00BA42BE" w:rsidRDefault="00610FCF" w:rsidP="005813E9">
            <w:pPr>
              <w:jc w:val="both"/>
              <w:rPr>
                <w:b/>
                <w:sz w:val="16"/>
                <w:szCs w:val="16"/>
              </w:rPr>
            </w:pPr>
            <w:r w:rsidRPr="00BA42BE">
              <w:rPr>
                <w:b/>
                <w:sz w:val="16"/>
                <w:szCs w:val="16"/>
              </w:rPr>
              <w:t>KU2</w:t>
            </w:r>
          </w:p>
        </w:tc>
        <w:tc>
          <w:tcPr>
            <w:tcW w:w="2977" w:type="dxa"/>
          </w:tcPr>
          <w:p w14:paraId="3600E7AB" w14:textId="77777777" w:rsidR="00610FCF" w:rsidRPr="00BA42BE" w:rsidRDefault="00610FCF" w:rsidP="005813E9">
            <w:pPr>
              <w:jc w:val="both"/>
              <w:rPr>
                <w:sz w:val="16"/>
                <w:szCs w:val="16"/>
              </w:rPr>
            </w:pPr>
            <w:r w:rsidRPr="00BA42BE">
              <w:rPr>
                <w:rFonts w:eastAsia="MS Mincho"/>
                <w:sz w:val="16"/>
                <w:szCs w:val="16"/>
              </w:rPr>
              <w:t>Mampu menyusun penelitian interdisiplin, multidisiplin atau transdisiplin termasuk kajian teoritis dan/atau eksperimen pada bidang keilmuan, teknologi dan inovasi yang dihasilkannya dalam bentuk disertasi serta memublikasikan 2 tulisan dalam jurnal ilmiah nasional dan internasional terindeks</w:t>
            </w:r>
          </w:p>
        </w:tc>
        <w:tc>
          <w:tcPr>
            <w:tcW w:w="1984" w:type="dxa"/>
          </w:tcPr>
          <w:p w14:paraId="5BC46E2D"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c>
          <w:tcPr>
            <w:tcW w:w="1418" w:type="dxa"/>
          </w:tcPr>
          <w:p w14:paraId="19C39322"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c>
          <w:tcPr>
            <w:tcW w:w="1701" w:type="dxa"/>
          </w:tcPr>
          <w:p w14:paraId="7EF05092"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c>
          <w:tcPr>
            <w:tcW w:w="1417" w:type="dxa"/>
          </w:tcPr>
          <w:p w14:paraId="644FED58"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c>
          <w:tcPr>
            <w:tcW w:w="1418" w:type="dxa"/>
          </w:tcPr>
          <w:p w14:paraId="69512FFE"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c>
          <w:tcPr>
            <w:tcW w:w="1275" w:type="dxa"/>
          </w:tcPr>
          <w:p w14:paraId="6AAB1A1C"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c>
          <w:tcPr>
            <w:tcW w:w="1988" w:type="dxa"/>
          </w:tcPr>
          <w:p w14:paraId="41158128"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r>
      <w:tr w:rsidR="00610FCF" w:rsidRPr="005F7E66" w14:paraId="164D8D44" w14:textId="77777777" w:rsidTr="005813E9">
        <w:trPr>
          <w:gridAfter w:val="1"/>
          <w:wAfter w:w="14" w:type="dxa"/>
        </w:trPr>
        <w:tc>
          <w:tcPr>
            <w:tcW w:w="817" w:type="dxa"/>
          </w:tcPr>
          <w:p w14:paraId="788713A2" w14:textId="77777777" w:rsidR="00610FCF" w:rsidRPr="00BA42BE" w:rsidRDefault="00610FCF" w:rsidP="005813E9">
            <w:pPr>
              <w:jc w:val="both"/>
              <w:rPr>
                <w:b/>
                <w:sz w:val="16"/>
                <w:szCs w:val="16"/>
              </w:rPr>
            </w:pPr>
            <w:r w:rsidRPr="00BA42BE">
              <w:rPr>
                <w:b/>
                <w:sz w:val="16"/>
                <w:szCs w:val="16"/>
              </w:rPr>
              <w:t>KU3</w:t>
            </w:r>
          </w:p>
        </w:tc>
        <w:tc>
          <w:tcPr>
            <w:tcW w:w="2977" w:type="dxa"/>
          </w:tcPr>
          <w:p w14:paraId="7109323F" w14:textId="77777777" w:rsidR="00610FCF" w:rsidRPr="00BA42BE" w:rsidRDefault="00610FCF" w:rsidP="005813E9">
            <w:pPr>
              <w:jc w:val="both"/>
              <w:rPr>
                <w:sz w:val="16"/>
                <w:szCs w:val="16"/>
              </w:rPr>
            </w:pPr>
            <w:r w:rsidRPr="00BA42BE">
              <w:rPr>
                <w:rFonts w:eastAsia="MS Mincho"/>
                <w:sz w:val="16"/>
                <w:szCs w:val="16"/>
              </w:rPr>
              <w:t>Mampu memilih penelitian yang tepat guna, terkini, termaju, dan memberikan kemaslahatan pada umat manuisa, melalui pendekatan interdisiplin, multidisiplin atau transdisiplin dalam rangka mengembangkan dan/atau menghasilkan penyelesaian masalah di bidang keilmuan, teknologi, seni atau kemasyarakatan, berdasarkan hasil kajian tentang ketersediaan sumber daya internal maupun eksternal</w:t>
            </w:r>
          </w:p>
        </w:tc>
        <w:tc>
          <w:tcPr>
            <w:tcW w:w="1984" w:type="dxa"/>
          </w:tcPr>
          <w:p w14:paraId="08D99998" w14:textId="77777777" w:rsidR="00610FCF" w:rsidRPr="005F7E66" w:rsidRDefault="00610FCF" w:rsidP="005813E9">
            <w:pPr>
              <w:jc w:val="center"/>
              <w:rPr>
                <w:rFonts w:ascii="Tahoma" w:hAnsi="Tahoma" w:cs="Arial"/>
                <w:sz w:val="16"/>
                <w:szCs w:val="16"/>
              </w:rPr>
            </w:pPr>
            <w:r w:rsidRPr="007726AA">
              <w:rPr>
                <w:rFonts w:ascii="Zapf Dingbats" w:hAnsi="Zapf Dingbats"/>
                <w:color w:val="000000"/>
              </w:rPr>
              <w:t>✓</w:t>
            </w:r>
          </w:p>
        </w:tc>
        <w:tc>
          <w:tcPr>
            <w:tcW w:w="1418" w:type="dxa"/>
          </w:tcPr>
          <w:p w14:paraId="1EE615B1" w14:textId="77777777" w:rsidR="00610FCF" w:rsidRPr="005F7E66" w:rsidRDefault="00610FCF" w:rsidP="005813E9">
            <w:pPr>
              <w:jc w:val="center"/>
              <w:rPr>
                <w:rFonts w:ascii="Tahoma" w:hAnsi="Tahoma" w:cs="Arial"/>
                <w:sz w:val="16"/>
                <w:szCs w:val="16"/>
              </w:rPr>
            </w:pPr>
            <w:r w:rsidRPr="007726AA">
              <w:rPr>
                <w:rFonts w:ascii="Zapf Dingbats" w:hAnsi="Zapf Dingbats"/>
                <w:color w:val="000000"/>
              </w:rPr>
              <w:t>✓</w:t>
            </w:r>
          </w:p>
        </w:tc>
        <w:tc>
          <w:tcPr>
            <w:tcW w:w="1701" w:type="dxa"/>
          </w:tcPr>
          <w:p w14:paraId="7BDAE6FD" w14:textId="77777777" w:rsidR="00610FCF" w:rsidRPr="005F7E66" w:rsidRDefault="00610FCF" w:rsidP="005813E9">
            <w:pPr>
              <w:jc w:val="center"/>
              <w:rPr>
                <w:rFonts w:ascii="Tahoma" w:hAnsi="Tahoma" w:cs="Arial"/>
                <w:sz w:val="16"/>
                <w:szCs w:val="16"/>
              </w:rPr>
            </w:pPr>
            <w:r w:rsidRPr="00074468">
              <w:rPr>
                <w:rFonts w:ascii="Zapf Dingbats" w:hAnsi="Zapf Dingbats"/>
                <w:color w:val="000000"/>
              </w:rPr>
              <w:t>✓</w:t>
            </w:r>
          </w:p>
        </w:tc>
        <w:tc>
          <w:tcPr>
            <w:tcW w:w="1417" w:type="dxa"/>
          </w:tcPr>
          <w:p w14:paraId="17DC60E3" w14:textId="77777777" w:rsidR="00610FCF" w:rsidRPr="005F7E66" w:rsidRDefault="00610FCF" w:rsidP="005813E9">
            <w:pPr>
              <w:jc w:val="center"/>
              <w:rPr>
                <w:rFonts w:ascii="Tahoma" w:hAnsi="Tahoma" w:cs="Arial"/>
                <w:sz w:val="16"/>
                <w:szCs w:val="16"/>
              </w:rPr>
            </w:pPr>
            <w:r w:rsidRPr="00074468">
              <w:rPr>
                <w:rFonts w:ascii="Zapf Dingbats" w:hAnsi="Zapf Dingbats"/>
                <w:color w:val="000000"/>
              </w:rPr>
              <w:t>✓</w:t>
            </w:r>
          </w:p>
        </w:tc>
        <w:tc>
          <w:tcPr>
            <w:tcW w:w="1418" w:type="dxa"/>
          </w:tcPr>
          <w:p w14:paraId="7C7DAA5F"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c>
          <w:tcPr>
            <w:tcW w:w="1275" w:type="dxa"/>
          </w:tcPr>
          <w:p w14:paraId="7BFDEA68" w14:textId="77777777" w:rsidR="00610FCF" w:rsidRPr="005F7E66" w:rsidRDefault="00610FCF" w:rsidP="005813E9">
            <w:pPr>
              <w:jc w:val="center"/>
              <w:rPr>
                <w:rFonts w:ascii="Tahoma" w:hAnsi="Tahoma" w:cs="Arial"/>
                <w:sz w:val="16"/>
                <w:szCs w:val="16"/>
              </w:rPr>
            </w:pPr>
            <w:r w:rsidRPr="006C7436">
              <w:rPr>
                <w:rFonts w:ascii="Zapf Dingbats" w:hAnsi="Zapf Dingbats"/>
                <w:color w:val="000000"/>
              </w:rPr>
              <w:t>✓</w:t>
            </w:r>
          </w:p>
        </w:tc>
        <w:tc>
          <w:tcPr>
            <w:tcW w:w="1988" w:type="dxa"/>
          </w:tcPr>
          <w:p w14:paraId="57168733" w14:textId="77777777" w:rsidR="00610FCF" w:rsidRPr="005F7E66" w:rsidRDefault="00610FCF" w:rsidP="005813E9">
            <w:pPr>
              <w:jc w:val="center"/>
              <w:rPr>
                <w:rFonts w:ascii="Tahoma" w:hAnsi="Tahoma" w:cs="Arial"/>
                <w:sz w:val="16"/>
                <w:szCs w:val="16"/>
              </w:rPr>
            </w:pPr>
            <w:r w:rsidRPr="006C7436">
              <w:rPr>
                <w:rFonts w:ascii="Zapf Dingbats" w:hAnsi="Zapf Dingbats"/>
                <w:color w:val="000000"/>
              </w:rPr>
              <w:t>✓</w:t>
            </w:r>
          </w:p>
        </w:tc>
      </w:tr>
      <w:tr w:rsidR="00610FCF" w:rsidRPr="005F7E66" w14:paraId="75AF0C2C" w14:textId="77777777" w:rsidTr="005813E9">
        <w:trPr>
          <w:gridAfter w:val="1"/>
          <w:wAfter w:w="14" w:type="dxa"/>
        </w:trPr>
        <w:tc>
          <w:tcPr>
            <w:tcW w:w="817" w:type="dxa"/>
          </w:tcPr>
          <w:p w14:paraId="38312619" w14:textId="77777777" w:rsidR="00610FCF" w:rsidRPr="00BA42BE" w:rsidRDefault="00610FCF" w:rsidP="005813E9">
            <w:pPr>
              <w:jc w:val="both"/>
              <w:rPr>
                <w:b/>
                <w:sz w:val="16"/>
                <w:szCs w:val="16"/>
              </w:rPr>
            </w:pPr>
            <w:r w:rsidRPr="00BA42BE">
              <w:rPr>
                <w:b/>
                <w:sz w:val="16"/>
                <w:szCs w:val="16"/>
              </w:rPr>
              <w:t>KU4</w:t>
            </w:r>
          </w:p>
        </w:tc>
        <w:tc>
          <w:tcPr>
            <w:tcW w:w="2977" w:type="dxa"/>
          </w:tcPr>
          <w:p w14:paraId="508F4FFE" w14:textId="77777777" w:rsidR="00610FCF" w:rsidRPr="00BA42BE" w:rsidRDefault="00610FCF" w:rsidP="005813E9">
            <w:pPr>
              <w:jc w:val="both"/>
              <w:rPr>
                <w:rFonts w:eastAsia="MS Mincho"/>
                <w:sz w:val="16"/>
                <w:szCs w:val="16"/>
              </w:rPr>
            </w:pPr>
            <w:r w:rsidRPr="00BA42BE">
              <w:rPr>
                <w:rFonts w:eastAsia="MS Mincho"/>
                <w:sz w:val="16"/>
                <w:szCs w:val="16"/>
              </w:rPr>
              <w:t>Mampu mengembangkan peta jalan penelitian dengan pendekatan interdisiplin, multidisiplin atau transdisiplin, berdasarkan kajian tentang sasaran pokok penelitian dan konsistensinya pada sasaran yang lebih luas</w:t>
            </w:r>
          </w:p>
          <w:p w14:paraId="24FCA4FB" w14:textId="77777777" w:rsidR="00610FCF" w:rsidRPr="00BA42BE" w:rsidRDefault="00610FCF" w:rsidP="005813E9">
            <w:pPr>
              <w:jc w:val="both"/>
              <w:rPr>
                <w:sz w:val="16"/>
                <w:szCs w:val="16"/>
              </w:rPr>
            </w:pPr>
          </w:p>
        </w:tc>
        <w:tc>
          <w:tcPr>
            <w:tcW w:w="1984" w:type="dxa"/>
          </w:tcPr>
          <w:p w14:paraId="0B5205A2" w14:textId="77777777" w:rsidR="00610FCF" w:rsidRPr="005F7E66" w:rsidRDefault="00610FCF" w:rsidP="005813E9">
            <w:pPr>
              <w:jc w:val="center"/>
              <w:rPr>
                <w:rFonts w:ascii="Tahoma" w:hAnsi="Tahoma" w:cs="Arial"/>
                <w:sz w:val="16"/>
                <w:szCs w:val="16"/>
              </w:rPr>
            </w:pPr>
            <w:r w:rsidRPr="000E7AB6">
              <w:rPr>
                <w:rFonts w:ascii="Zapf Dingbats" w:hAnsi="Zapf Dingbats"/>
                <w:color w:val="000000"/>
              </w:rPr>
              <w:t>✓</w:t>
            </w:r>
          </w:p>
        </w:tc>
        <w:tc>
          <w:tcPr>
            <w:tcW w:w="1418" w:type="dxa"/>
          </w:tcPr>
          <w:p w14:paraId="64AEC029" w14:textId="77777777" w:rsidR="00610FCF" w:rsidRPr="005F7E66" w:rsidRDefault="00610FCF" w:rsidP="005813E9">
            <w:pPr>
              <w:jc w:val="center"/>
              <w:rPr>
                <w:rFonts w:ascii="Tahoma" w:hAnsi="Tahoma" w:cs="Arial"/>
                <w:sz w:val="16"/>
                <w:szCs w:val="16"/>
              </w:rPr>
            </w:pPr>
            <w:r w:rsidRPr="000E7AB6">
              <w:rPr>
                <w:rFonts w:ascii="Zapf Dingbats" w:hAnsi="Zapf Dingbats"/>
                <w:color w:val="000000"/>
              </w:rPr>
              <w:t>✓</w:t>
            </w:r>
          </w:p>
        </w:tc>
        <w:tc>
          <w:tcPr>
            <w:tcW w:w="1701" w:type="dxa"/>
          </w:tcPr>
          <w:p w14:paraId="1F0EDA76"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417" w:type="dxa"/>
          </w:tcPr>
          <w:p w14:paraId="17DF941F"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c>
          <w:tcPr>
            <w:tcW w:w="1418" w:type="dxa"/>
          </w:tcPr>
          <w:p w14:paraId="77422607"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c>
          <w:tcPr>
            <w:tcW w:w="1275" w:type="dxa"/>
          </w:tcPr>
          <w:p w14:paraId="3FB9C04C"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c>
          <w:tcPr>
            <w:tcW w:w="1988" w:type="dxa"/>
          </w:tcPr>
          <w:p w14:paraId="5412F0DC"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r>
      <w:tr w:rsidR="00610FCF" w:rsidRPr="005F7E66" w14:paraId="121D5679" w14:textId="77777777" w:rsidTr="005813E9">
        <w:trPr>
          <w:gridAfter w:val="1"/>
          <w:wAfter w:w="14" w:type="dxa"/>
        </w:trPr>
        <w:tc>
          <w:tcPr>
            <w:tcW w:w="817" w:type="dxa"/>
          </w:tcPr>
          <w:p w14:paraId="5772F589" w14:textId="77777777" w:rsidR="00610FCF" w:rsidRPr="00BA42BE" w:rsidRDefault="00610FCF" w:rsidP="005813E9">
            <w:pPr>
              <w:jc w:val="both"/>
              <w:rPr>
                <w:b/>
                <w:sz w:val="16"/>
                <w:szCs w:val="16"/>
              </w:rPr>
            </w:pPr>
            <w:r w:rsidRPr="00BA42BE">
              <w:rPr>
                <w:b/>
                <w:sz w:val="16"/>
                <w:szCs w:val="16"/>
              </w:rPr>
              <w:t>KU5</w:t>
            </w:r>
          </w:p>
        </w:tc>
        <w:tc>
          <w:tcPr>
            <w:tcW w:w="2977" w:type="dxa"/>
          </w:tcPr>
          <w:p w14:paraId="704264DB" w14:textId="77777777" w:rsidR="00610FCF" w:rsidRPr="00BA42BE" w:rsidRDefault="00610FCF" w:rsidP="005813E9">
            <w:pPr>
              <w:jc w:val="both"/>
              <w:rPr>
                <w:sz w:val="16"/>
                <w:szCs w:val="16"/>
              </w:rPr>
            </w:pPr>
            <w:r w:rsidRPr="00BA42BE">
              <w:rPr>
                <w:rFonts w:eastAsia="MS Mincho"/>
                <w:sz w:val="16"/>
                <w:szCs w:val="16"/>
              </w:rPr>
              <w:t xml:space="preserve">Mampu menyusun argument dan solusi keilmuan, teknologi, atau seni berdasarkan pandangan kritis atas fakta, konsep, prinsip atau teori yang dapat </w:t>
            </w:r>
            <w:r w:rsidRPr="00BA42BE">
              <w:rPr>
                <w:rFonts w:eastAsia="MS Mincho"/>
                <w:sz w:val="16"/>
                <w:szCs w:val="16"/>
              </w:rPr>
              <w:lastRenderedPageBreak/>
              <w:t>dipertanggungjawabkan secara ilmiah dan etika akademik, serta mengkomunikasikannnya melalui media massa atau langsung kepada masyarakat</w:t>
            </w:r>
          </w:p>
        </w:tc>
        <w:tc>
          <w:tcPr>
            <w:tcW w:w="1984" w:type="dxa"/>
          </w:tcPr>
          <w:p w14:paraId="3E240877" w14:textId="77777777" w:rsidR="00610FCF" w:rsidRPr="005F7E66" w:rsidRDefault="00610FCF" w:rsidP="005813E9">
            <w:pPr>
              <w:jc w:val="center"/>
              <w:rPr>
                <w:rFonts w:ascii="Tahoma" w:hAnsi="Tahoma" w:cs="Arial"/>
                <w:sz w:val="16"/>
                <w:szCs w:val="16"/>
              </w:rPr>
            </w:pPr>
            <w:r w:rsidRPr="00563DAF">
              <w:rPr>
                <w:rFonts w:ascii="Zapf Dingbats" w:hAnsi="Zapf Dingbats"/>
                <w:color w:val="000000"/>
              </w:rPr>
              <w:lastRenderedPageBreak/>
              <w:t>✓</w:t>
            </w:r>
          </w:p>
        </w:tc>
        <w:tc>
          <w:tcPr>
            <w:tcW w:w="1418" w:type="dxa"/>
          </w:tcPr>
          <w:p w14:paraId="07658E15" w14:textId="77777777" w:rsidR="00610FCF" w:rsidRPr="005F7E66" w:rsidRDefault="00610FCF" w:rsidP="005813E9">
            <w:pPr>
              <w:jc w:val="center"/>
              <w:rPr>
                <w:rFonts w:ascii="Tahoma" w:hAnsi="Tahoma" w:cs="Arial"/>
                <w:sz w:val="16"/>
                <w:szCs w:val="16"/>
              </w:rPr>
            </w:pPr>
            <w:r w:rsidRPr="00563DAF">
              <w:rPr>
                <w:rFonts w:ascii="Zapf Dingbats" w:hAnsi="Zapf Dingbats"/>
                <w:color w:val="000000"/>
              </w:rPr>
              <w:t>✓</w:t>
            </w:r>
          </w:p>
        </w:tc>
        <w:tc>
          <w:tcPr>
            <w:tcW w:w="1701" w:type="dxa"/>
          </w:tcPr>
          <w:p w14:paraId="5E086EBA"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c>
          <w:tcPr>
            <w:tcW w:w="1417" w:type="dxa"/>
          </w:tcPr>
          <w:p w14:paraId="048CD122"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418" w:type="dxa"/>
          </w:tcPr>
          <w:p w14:paraId="293FA69F"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c>
          <w:tcPr>
            <w:tcW w:w="1275" w:type="dxa"/>
          </w:tcPr>
          <w:p w14:paraId="09E7EE1E" w14:textId="77777777" w:rsidR="00610FCF" w:rsidRPr="005F7E66" w:rsidRDefault="00610FCF" w:rsidP="005813E9">
            <w:pPr>
              <w:rPr>
                <w:rFonts w:ascii="Tahoma" w:hAnsi="Tahoma" w:cs="Arial"/>
                <w:sz w:val="16"/>
                <w:szCs w:val="16"/>
              </w:rPr>
            </w:pPr>
            <w:r w:rsidRPr="006A716A">
              <w:rPr>
                <w:rFonts w:ascii="Zapf Dingbats" w:hAnsi="Zapf Dingbats"/>
                <w:color w:val="000000"/>
              </w:rPr>
              <w:t>✓</w:t>
            </w:r>
          </w:p>
        </w:tc>
        <w:tc>
          <w:tcPr>
            <w:tcW w:w="1988" w:type="dxa"/>
          </w:tcPr>
          <w:p w14:paraId="21A6ABE6" w14:textId="77777777" w:rsidR="00610FCF" w:rsidRPr="005F7E66" w:rsidRDefault="00610FCF" w:rsidP="005813E9">
            <w:pPr>
              <w:rPr>
                <w:rFonts w:ascii="Tahoma" w:hAnsi="Tahoma" w:cs="Arial"/>
                <w:sz w:val="16"/>
                <w:szCs w:val="16"/>
              </w:rPr>
            </w:pPr>
            <w:r w:rsidRPr="006A716A">
              <w:rPr>
                <w:rFonts w:ascii="Zapf Dingbats" w:hAnsi="Zapf Dingbats"/>
                <w:color w:val="000000"/>
              </w:rPr>
              <w:t>✓</w:t>
            </w:r>
          </w:p>
        </w:tc>
      </w:tr>
      <w:tr w:rsidR="00610FCF" w:rsidRPr="005F7E66" w14:paraId="5D71B08A" w14:textId="77777777" w:rsidTr="005813E9">
        <w:trPr>
          <w:gridAfter w:val="1"/>
          <w:wAfter w:w="14" w:type="dxa"/>
        </w:trPr>
        <w:tc>
          <w:tcPr>
            <w:tcW w:w="817" w:type="dxa"/>
          </w:tcPr>
          <w:p w14:paraId="0A8B111D" w14:textId="77777777" w:rsidR="00610FCF" w:rsidRPr="00BA42BE" w:rsidRDefault="00610FCF" w:rsidP="005813E9">
            <w:pPr>
              <w:jc w:val="both"/>
              <w:rPr>
                <w:b/>
                <w:sz w:val="16"/>
                <w:szCs w:val="16"/>
              </w:rPr>
            </w:pPr>
            <w:r w:rsidRPr="00BA42BE">
              <w:rPr>
                <w:b/>
                <w:sz w:val="16"/>
                <w:szCs w:val="16"/>
              </w:rPr>
              <w:lastRenderedPageBreak/>
              <w:t>KU6</w:t>
            </w:r>
          </w:p>
        </w:tc>
        <w:tc>
          <w:tcPr>
            <w:tcW w:w="2977" w:type="dxa"/>
          </w:tcPr>
          <w:p w14:paraId="141C3F02" w14:textId="77777777" w:rsidR="00610FCF" w:rsidRPr="00BA42BE" w:rsidRDefault="00610FCF" w:rsidP="005813E9">
            <w:pPr>
              <w:jc w:val="both"/>
              <w:rPr>
                <w:rFonts w:eastAsia="MS Mincho"/>
                <w:sz w:val="16"/>
                <w:szCs w:val="16"/>
              </w:rPr>
            </w:pPr>
            <w:r w:rsidRPr="00BA42BE">
              <w:rPr>
                <w:rFonts w:eastAsia="MS Mincho"/>
                <w:sz w:val="16"/>
                <w:szCs w:val="16"/>
              </w:rPr>
              <w:t>Mampu menunjukkan kepemimpinan akademik dalam pengelolaan, pengembangan dan pembinaan sumberdaya serta organisasi yang di bawah tanggung jawabnya</w:t>
            </w:r>
          </w:p>
          <w:p w14:paraId="1AA9EF6B" w14:textId="77777777" w:rsidR="00610FCF" w:rsidRPr="00BA42BE" w:rsidRDefault="00610FCF" w:rsidP="005813E9">
            <w:pPr>
              <w:jc w:val="both"/>
              <w:rPr>
                <w:sz w:val="16"/>
                <w:szCs w:val="16"/>
              </w:rPr>
            </w:pPr>
          </w:p>
        </w:tc>
        <w:tc>
          <w:tcPr>
            <w:tcW w:w="1984" w:type="dxa"/>
          </w:tcPr>
          <w:p w14:paraId="04529E7C" w14:textId="77777777" w:rsidR="00610FCF" w:rsidRPr="005F7E66" w:rsidRDefault="00610FCF" w:rsidP="005813E9">
            <w:pPr>
              <w:jc w:val="center"/>
              <w:rPr>
                <w:rFonts w:ascii="Tahoma" w:hAnsi="Tahoma" w:cs="Arial"/>
                <w:sz w:val="16"/>
                <w:szCs w:val="16"/>
              </w:rPr>
            </w:pPr>
          </w:p>
        </w:tc>
        <w:tc>
          <w:tcPr>
            <w:tcW w:w="1418" w:type="dxa"/>
          </w:tcPr>
          <w:p w14:paraId="7096C0E1" w14:textId="77777777" w:rsidR="00610FCF" w:rsidRPr="005F7E66" w:rsidRDefault="00610FCF" w:rsidP="005813E9">
            <w:pPr>
              <w:jc w:val="center"/>
              <w:rPr>
                <w:rFonts w:ascii="Tahoma" w:hAnsi="Tahoma" w:cs="Arial"/>
                <w:sz w:val="16"/>
                <w:szCs w:val="16"/>
              </w:rPr>
            </w:pPr>
          </w:p>
        </w:tc>
        <w:tc>
          <w:tcPr>
            <w:tcW w:w="1701" w:type="dxa"/>
          </w:tcPr>
          <w:p w14:paraId="62725CAA" w14:textId="77777777" w:rsidR="00610FCF" w:rsidRPr="005F7E66" w:rsidRDefault="00610FCF" w:rsidP="005813E9">
            <w:pPr>
              <w:jc w:val="center"/>
              <w:rPr>
                <w:rFonts w:ascii="Tahoma" w:hAnsi="Tahoma" w:cs="Arial"/>
                <w:sz w:val="16"/>
                <w:szCs w:val="16"/>
              </w:rPr>
            </w:pPr>
          </w:p>
        </w:tc>
        <w:tc>
          <w:tcPr>
            <w:tcW w:w="1417" w:type="dxa"/>
          </w:tcPr>
          <w:p w14:paraId="5859D95F" w14:textId="77777777" w:rsidR="00610FCF" w:rsidRPr="005F7E66" w:rsidRDefault="00610FCF" w:rsidP="005813E9">
            <w:pPr>
              <w:jc w:val="center"/>
              <w:rPr>
                <w:rFonts w:ascii="Tahoma" w:hAnsi="Tahoma" w:cs="Arial"/>
                <w:sz w:val="16"/>
                <w:szCs w:val="16"/>
              </w:rPr>
            </w:pPr>
          </w:p>
        </w:tc>
        <w:tc>
          <w:tcPr>
            <w:tcW w:w="1418" w:type="dxa"/>
          </w:tcPr>
          <w:p w14:paraId="09F4F5C5"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275" w:type="dxa"/>
          </w:tcPr>
          <w:p w14:paraId="15853B65" w14:textId="77777777" w:rsidR="00610FCF" w:rsidRPr="005F7E66" w:rsidRDefault="00610FCF" w:rsidP="005813E9">
            <w:pPr>
              <w:jc w:val="center"/>
              <w:rPr>
                <w:rFonts w:ascii="Tahoma" w:hAnsi="Tahoma" w:cs="Arial"/>
                <w:sz w:val="16"/>
                <w:szCs w:val="16"/>
              </w:rPr>
            </w:pPr>
            <w:r w:rsidRPr="00D207D2">
              <w:rPr>
                <w:rFonts w:ascii="Zapf Dingbats" w:hAnsi="Zapf Dingbats"/>
                <w:color w:val="000000"/>
              </w:rPr>
              <w:t>✓</w:t>
            </w:r>
          </w:p>
        </w:tc>
        <w:tc>
          <w:tcPr>
            <w:tcW w:w="1988" w:type="dxa"/>
          </w:tcPr>
          <w:p w14:paraId="33444757" w14:textId="77777777" w:rsidR="00610FCF" w:rsidRPr="005F7E66" w:rsidRDefault="00610FCF" w:rsidP="005813E9">
            <w:pPr>
              <w:rPr>
                <w:rFonts w:ascii="Tahoma" w:hAnsi="Tahoma" w:cs="Arial"/>
                <w:sz w:val="16"/>
                <w:szCs w:val="16"/>
              </w:rPr>
            </w:pPr>
          </w:p>
        </w:tc>
      </w:tr>
      <w:tr w:rsidR="00610FCF" w:rsidRPr="005F7E66" w14:paraId="3F3776B1" w14:textId="77777777" w:rsidTr="005813E9">
        <w:trPr>
          <w:gridAfter w:val="1"/>
          <w:wAfter w:w="14" w:type="dxa"/>
        </w:trPr>
        <w:tc>
          <w:tcPr>
            <w:tcW w:w="817" w:type="dxa"/>
          </w:tcPr>
          <w:p w14:paraId="6D8E9976" w14:textId="77777777" w:rsidR="00610FCF" w:rsidRPr="00BA42BE" w:rsidRDefault="00610FCF" w:rsidP="005813E9">
            <w:pPr>
              <w:jc w:val="both"/>
              <w:rPr>
                <w:b/>
                <w:sz w:val="16"/>
                <w:szCs w:val="16"/>
              </w:rPr>
            </w:pPr>
            <w:r w:rsidRPr="00BA42BE">
              <w:rPr>
                <w:b/>
                <w:sz w:val="16"/>
                <w:szCs w:val="16"/>
              </w:rPr>
              <w:t>KU7</w:t>
            </w:r>
          </w:p>
        </w:tc>
        <w:tc>
          <w:tcPr>
            <w:tcW w:w="2977" w:type="dxa"/>
          </w:tcPr>
          <w:p w14:paraId="12A24353" w14:textId="77777777" w:rsidR="00610FCF" w:rsidRPr="00BA42BE" w:rsidRDefault="00610FCF" w:rsidP="005813E9">
            <w:pPr>
              <w:jc w:val="both"/>
              <w:rPr>
                <w:sz w:val="16"/>
                <w:szCs w:val="16"/>
              </w:rPr>
            </w:pPr>
            <w:r w:rsidRPr="00BA42BE">
              <w:rPr>
                <w:rFonts w:eastAsia="MS Mincho"/>
                <w:sz w:val="16"/>
                <w:szCs w:val="16"/>
              </w:rPr>
              <w:t>Mampu mengelola, termasuk menyimpan, mengaudit, mengamankan dan menemukan kembali data dan informasi hasil penelitian yang berada di bawah tanggung jawabnya</w:t>
            </w:r>
          </w:p>
        </w:tc>
        <w:tc>
          <w:tcPr>
            <w:tcW w:w="1984" w:type="dxa"/>
          </w:tcPr>
          <w:p w14:paraId="75FD7993" w14:textId="77777777" w:rsidR="00610FCF" w:rsidRPr="005F7E66" w:rsidRDefault="00610FCF" w:rsidP="005813E9">
            <w:pPr>
              <w:rPr>
                <w:rFonts w:ascii="Tahoma" w:hAnsi="Tahoma" w:cs="Arial"/>
                <w:sz w:val="16"/>
                <w:szCs w:val="16"/>
              </w:rPr>
            </w:pPr>
          </w:p>
        </w:tc>
        <w:tc>
          <w:tcPr>
            <w:tcW w:w="1418" w:type="dxa"/>
          </w:tcPr>
          <w:p w14:paraId="182E05F9" w14:textId="77777777" w:rsidR="00610FCF" w:rsidRPr="005F7E66" w:rsidRDefault="00610FCF" w:rsidP="005813E9">
            <w:pPr>
              <w:rPr>
                <w:rFonts w:ascii="Tahoma" w:hAnsi="Tahoma" w:cs="Arial"/>
                <w:sz w:val="16"/>
                <w:szCs w:val="16"/>
              </w:rPr>
            </w:pPr>
          </w:p>
        </w:tc>
        <w:tc>
          <w:tcPr>
            <w:tcW w:w="1701" w:type="dxa"/>
          </w:tcPr>
          <w:p w14:paraId="38A7E7D1" w14:textId="77777777" w:rsidR="00610FCF" w:rsidRPr="005F7E66" w:rsidRDefault="00610FCF" w:rsidP="005813E9">
            <w:pPr>
              <w:jc w:val="center"/>
              <w:rPr>
                <w:rFonts w:ascii="Tahoma" w:hAnsi="Tahoma" w:cs="Arial"/>
                <w:sz w:val="16"/>
                <w:szCs w:val="16"/>
              </w:rPr>
            </w:pPr>
          </w:p>
        </w:tc>
        <w:tc>
          <w:tcPr>
            <w:tcW w:w="1417" w:type="dxa"/>
          </w:tcPr>
          <w:p w14:paraId="1C7505E9"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418" w:type="dxa"/>
          </w:tcPr>
          <w:p w14:paraId="50706BF9"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c>
          <w:tcPr>
            <w:tcW w:w="1275" w:type="dxa"/>
          </w:tcPr>
          <w:p w14:paraId="03EB0F5F" w14:textId="77777777" w:rsidR="00610FCF" w:rsidRPr="005F7E66" w:rsidRDefault="00610FCF" w:rsidP="005813E9">
            <w:pPr>
              <w:jc w:val="center"/>
              <w:rPr>
                <w:rFonts w:ascii="Tahoma" w:hAnsi="Tahoma" w:cs="Arial"/>
                <w:sz w:val="16"/>
                <w:szCs w:val="16"/>
              </w:rPr>
            </w:pPr>
            <w:r w:rsidRPr="00D207D2">
              <w:rPr>
                <w:rFonts w:ascii="Zapf Dingbats" w:hAnsi="Zapf Dingbats"/>
                <w:color w:val="000000"/>
              </w:rPr>
              <w:t>✓</w:t>
            </w:r>
          </w:p>
        </w:tc>
        <w:tc>
          <w:tcPr>
            <w:tcW w:w="1988" w:type="dxa"/>
          </w:tcPr>
          <w:p w14:paraId="6BB94FCE" w14:textId="77777777" w:rsidR="00610FCF" w:rsidRPr="005F7E66" w:rsidRDefault="00610FCF" w:rsidP="005813E9">
            <w:pPr>
              <w:rPr>
                <w:rFonts w:ascii="Tahoma" w:hAnsi="Tahoma" w:cs="Arial"/>
                <w:sz w:val="16"/>
                <w:szCs w:val="16"/>
              </w:rPr>
            </w:pPr>
          </w:p>
        </w:tc>
      </w:tr>
      <w:tr w:rsidR="00610FCF" w:rsidRPr="005F7E66" w14:paraId="0CFA63C9" w14:textId="77777777" w:rsidTr="005813E9">
        <w:trPr>
          <w:gridAfter w:val="1"/>
          <w:wAfter w:w="14" w:type="dxa"/>
        </w:trPr>
        <w:tc>
          <w:tcPr>
            <w:tcW w:w="817" w:type="dxa"/>
          </w:tcPr>
          <w:p w14:paraId="4DD12AA8" w14:textId="77777777" w:rsidR="00610FCF" w:rsidRPr="00BA42BE" w:rsidRDefault="00610FCF" w:rsidP="005813E9">
            <w:pPr>
              <w:jc w:val="both"/>
              <w:rPr>
                <w:b/>
                <w:sz w:val="16"/>
                <w:szCs w:val="16"/>
              </w:rPr>
            </w:pPr>
            <w:r w:rsidRPr="00BA42BE">
              <w:rPr>
                <w:b/>
                <w:sz w:val="16"/>
                <w:szCs w:val="16"/>
              </w:rPr>
              <w:t>KU8</w:t>
            </w:r>
          </w:p>
        </w:tc>
        <w:tc>
          <w:tcPr>
            <w:tcW w:w="2977" w:type="dxa"/>
          </w:tcPr>
          <w:p w14:paraId="6C5E5E5F" w14:textId="77777777" w:rsidR="00610FCF" w:rsidRPr="00BA42BE" w:rsidRDefault="00610FCF" w:rsidP="005813E9">
            <w:pPr>
              <w:jc w:val="both"/>
              <w:rPr>
                <w:sz w:val="16"/>
                <w:szCs w:val="16"/>
              </w:rPr>
            </w:pPr>
            <w:r w:rsidRPr="00BA42BE">
              <w:rPr>
                <w:rFonts w:eastAsia="MS Mincho"/>
                <w:sz w:val="16"/>
                <w:szCs w:val="16"/>
              </w:rPr>
              <w:t>Mampu mengembangkan dan memelihara hubungan kolegial dan kerjasama di bawah lingkungan sendiri atau melalui jaringan kerja sama dengan komunitas peneliti di luar lembaga</w:t>
            </w:r>
          </w:p>
        </w:tc>
        <w:tc>
          <w:tcPr>
            <w:tcW w:w="1984" w:type="dxa"/>
          </w:tcPr>
          <w:p w14:paraId="7B575F90" w14:textId="77777777" w:rsidR="00610FCF" w:rsidRPr="005F7E66" w:rsidRDefault="00610FCF" w:rsidP="005813E9">
            <w:pPr>
              <w:rPr>
                <w:rFonts w:ascii="Tahoma" w:hAnsi="Tahoma" w:cs="Arial"/>
                <w:sz w:val="16"/>
                <w:szCs w:val="16"/>
              </w:rPr>
            </w:pPr>
          </w:p>
        </w:tc>
        <w:tc>
          <w:tcPr>
            <w:tcW w:w="1418" w:type="dxa"/>
          </w:tcPr>
          <w:p w14:paraId="61FA1DA8" w14:textId="77777777" w:rsidR="00610FCF" w:rsidRPr="005F7E66" w:rsidRDefault="00610FCF" w:rsidP="005813E9">
            <w:pPr>
              <w:rPr>
                <w:rFonts w:ascii="Tahoma" w:hAnsi="Tahoma" w:cs="Arial"/>
                <w:sz w:val="16"/>
                <w:szCs w:val="16"/>
              </w:rPr>
            </w:pPr>
          </w:p>
        </w:tc>
        <w:tc>
          <w:tcPr>
            <w:tcW w:w="1701" w:type="dxa"/>
          </w:tcPr>
          <w:p w14:paraId="5350AA18" w14:textId="77777777" w:rsidR="00610FCF" w:rsidRPr="005F7E66" w:rsidRDefault="00610FCF" w:rsidP="005813E9">
            <w:pPr>
              <w:jc w:val="center"/>
              <w:rPr>
                <w:rFonts w:ascii="Tahoma" w:hAnsi="Tahoma" w:cs="Arial"/>
                <w:sz w:val="16"/>
                <w:szCs w:val="16"/>
              </w:rPr>
            </w:pPr>
          </w:p>
        </w:tc>
        <w:tc>
          <w:tcPr>
            <w:tcW w:w="1417" w:type="dxa"/>
          </w:tcPr>
          <w:p w14:paraId="589A426B"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418" w:type="dxa"/>
          </w:tcPr>
          <w:p w14:paraId="30F2EBB2"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c>
          <w:tcPr>
            <w:tcW w:w="1275" w:type="dxa"/>
          </w:tcPr>
          <w:p w14:paraId="7248E9EC"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988" w:type="dxa"/>
          </w:tcPr>
          <w:p w14:paraId="7242EFE7"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r>
      <w:tr w:rsidR="00610FCF" w:rsidRPr="005F7E66" w14:paraId="24ECDE4E" w14:textId="77777777" w:rsidTr="005813E9">
        <w:trPr>
          <w:gridAfter w:val="1"/>
          <w:wAfter w:w="14" w:type="dxa"/>
        </w:trPr>
        <w:tc>
          <w:tcPr>
            <w:tcW w:w="817" w:type="dxa"/>
          </w:tcPr>
          <w:p w14:paraId="7CD2DB06" w14:textId="77777777" w:rsidR="00610FCF" w:rsidRPr="00BA42BE" w:rsidRDefault="00610FCF" w:rsidP="005813E9">
            <w:pPr>
              <w:jc w:val="both"/>
              <w:rPr>
                <w:sz w:val="16"/>
                <w:szCs w:val="16"/>
              </w:rPr>
            </w:pPr>
          </w:p>
        </w:tc>
        <w:tc>
          <w:tcPr>
            <w:tcW w:w="2977" w:type="dxa"/>
          </w:tcPr>
          <w:p w14:paraId="4029808C" w14:textId="77777777" w:rsidR="00610FCF" w:rsidRPr="00BA42BE" w:rsidRDefault="00610FCF" w:rsidP="005813E9">
            <w:pPr>
              <w:jc w:val="both"/>
              <w:rPr>
                <w:b/>
                <w:sz w:val="16"/>
                <w:szCs w:val="16"/>
              </w:rPr>
            </w:pPr>
            <w:r w:rsidRPr="00BA42BE">
              <w:rPr>
                <w:b/>
                <w:sz w:val="16"/>
                <w:szCs w:val="16"/>
              </w:rPr>
              <w:t>KETRAMPILAN KHUSUS</w:t>
            </w:r>
          </w:p>
        </w:tc>
        <w:tc>
          <w:tcPr>
            <w:tcW w:w="1984" w:type="dxa"/>
          </w:tcPr>
          <w:p w14:paraId="13354F02" w14:textId="77777777" w:rsidR="00610FCF" w:rsidRPr="005F7E66" w:rsidRDefault="00610FCF" w:rsidP="005813E9">
            <w:pPr>
              <w:rPr>
                <w:rFonts w:ascii="Tahoma" w:hAnsi="Tahoma" w:cs="Arial"/>
                <w:sz w:val="16"/>
                <w:szCs w:val="16"/>
              </w:rPr>
            </w:pPr>
          </w:p>
        </w:tc>
        <w:tc>
          <w:tcPr>
            <w:tcW w:w="1418" w:type="dxa"/>
          </w:tcPr>
          <w:p w14:paraId="7F24B286" w14:textId="77777777" w:rsidR="00610FCF" w:rsidRPr="005F7E66" w:rsidRDefault="00610FCF" w:rsidP="005813E9">
            <w:pPr>
              <w:rPr>
                <w:rFonts w:ascii="Tahoma" w:hAnsi="Tahoma" w:cs="Arial"/>
                <w:sz w:val="16"/>
                <w:szCs w:val="16"/>
              </w:rPr>
            </w:pPr>
          </w:p>
        </w:tc>
        <w:tc>
          <w:tcPr>
            <w:tcW w:w="1701" w:type="dxa"/>
          </w:tcPr>
          <w:p w14:paraId="3DE1C4BA" w14:textId="77777777" w:rsidR="00610FCF" w:rsidRPr="005F7E66" w:rsidRDefault="00610FCF" w:rsidP="005813E9">
            <w:pPr>
              <w:rPr>
                <w:rFonts w:ascii="Tahoma" w:hAnsi="Tahoma" w:cs="Arial"/>
                <w:sz w:val="16"/>
                <w:szCs w:val="16"/>
              </w:rPr>
            </w:pPr>
          </w:p>
        </w:tc>
        <w:tc>
          <w:tcPr>
            <w:tcW w:w="1417" w:type="dxa"/>
          </w:tcPr>
          <w:p w14:paraId="1944EBC3" w14:textId="77777777" w:rsidR="00610FCF" w:rsidRPr="005F7E66" w:rsidRDefault="00610FCF" w:rsidP="005813E9">
            <w:pPr>
              <w:rPr>
                <w:rFonts w:ascii="Tahoma" w:hAnsi="Tahoma" w:cs="Arial"/>
                <w:sz w:val="16"/>
                <w:szCs w:val="16"/>
              </w:rPr>
            </w:pPr>
          </w:p>
        </w:tc>
        <w:tc>
          <w:tcPr>
            <w:tcW w:w="1418" w:type="dxa"/>
          </w:tcPr>
          <w:p w14:paraId="041569AA" w14:textId="77777777" w:rsidR="00610FCF" w:rsidRPr="005F7E66" w:rsidRDefault="00610FCF" w:rsidP="005813E9">
            <w:pPr>
              <w:rPr>
                <w:rFonts w:ascii="Tahoma" w:hAnsi="Tahoma" w:cs="Arial"/>
                <w:sz w:val="16"/>
                <w:szCs w:val="16"/>
              </w:rPr>
            </w:pPr>
          </w:p>
        </w:tc>
        <w:tc>
          <w:tcPr>
            <w:tcW w:w="1275" w:type="dxa"/>
          </w:tcPr>
          <w:p w14:paraId="44835FB8" w14:textId="77777777" w:rsidR="00610FCF" w:rsidRPr="005F7E66" w:rsidRDefault="00610FCF" w:rsidP="005813E9">
            <w:pPr>
              <w:rPr>
                <w:rFonts w:ascii="Tahoma" w:hAnsi="Tahoma" w:cs="Arial"/>
                <w:sz w:val="16"/>
                <w:szCs w:val="16"/>
              </w:rPr>
            </w:pPr>
          </w:p>
        </w:tc>
        <w:tc>
          <w:tcPr>
            <w:tcW w:w="1988" w:type="dxa"/>
          </w:tcPr>
          <w:p w14:paraId="7EFC0230" w14:textId="77777777" w:rsidR="00610FCF" w:rsidRPr="005F7E66" w:rsidRDefault="00610FCF" w:rsidP="005813E9">
            <w:pPr>
              <w:rPr>
                <w:rFonts w:ascii="Tahoma" w:hAnsi="Tahoma" w:cs="Arial"/>
                <w:sz w:val="16"/>
                <w:szCs w:val="16"/>
              </w:rPr>
            </w:pPr>
          </w:p>
        </w:tc>
      </w:tr>
      <w:tr w:rsidR="00610FCF" w:rsidRPr="005F7E66" w14:paraId="61A81C96" w14:textId="77777777" w:rsidTr="005813E9">
        <w:trPr>
          <w:gridAfter w:val="1"/>
          <w:wAfter w:w="14" w:type="dxa"/>
        </w:trPr>
        <w:tc>
          <w:tcPr>
            <w:tcW w:w="817" w:type="dxa"/>
          </w:tcPr>
          <w:p w14:paraId="2E191B59" w14:textId="77777777" w:rsidR="00610FCF" w:rsidRPr="00BA42BE" w:rsidRDefault="00610FCF" w:rsidP="005813E9">
            <w:pPr>
              <w:jc w:val="both"/>
              <w:rPr>
                <w:b/>
                <w:sz w:val="16"/>
                <w:szCs w:val="16"/>
              </w:rPr>
            </w:pPr>
            <w:r w:rsidRPr="00BA42BE">
              <w:rPr>
                <w:b/>
                <w:sz w:val="16"/>
                <w:szCs w:val="16"/>
              </w:rPr>
              <w:t>KK1</w:t>
            </w:r>
          </w:p>
        </w:tc>
        <w:tc>
          <w:tcPr>
            <w:tcW w:w="2977" w:type="dxa"/>
          </w:tcPr>
          <w:p w14:paraId="143AE3FA" w14:textId="77777777" w:rsidR="00610FCF" w:rsidRPr="00BA42BE" w:rsidRDefault="00610FCF" w:rsidP="005813E9">
            <w:pPr>
              <w:jc w:val="both"/>
              <w:rPr>
                <w:rFonts w:eastAsia="MS Mincho"/>
                <w:sz w:val="16"/>
                <w:szCs w:val="16"/>
              </w:rPr>
            </w:pPr>
            <w:r w:rsidRPr="00BA42BE">
              <w:rPr>
                <w:sz w:val="16"/>
                <w:szCs w:val="16"/>
              </w:rPr>
              <w:t xml:space="preserve">Mampu melakukan pendalaman atau perluasan ilmu ketekniksipilan lanjut/terapan dalam bentuk publikasi saintifik pada jurnal ilmiah terakreditasi atau dalam bentuk model rekayasa dengan pendekatan </w:t>
            </w:r>
            <w:r w:rsidRPr="00BA42BE">
              <w:rPr>
                <w:rFonts w:eastAsia="MS Mincho"/>
                <w:sz w:val="16"/>
                <w:szCs w:val="16"/>
              </w:rPr>
              <w:t>interdisiplin, multidisiplin atau transdisiplin yang menghasilkan kebaruan (novelty) yang teruji dan diakui baik nasional maupun internasional</w:t>
            </w:r>
          </w:p>
          <w:p w14:paraId="32489B9A" w14:textId="77777777" w:rsidR="00610FCF" w:rsidRPr="00BA42BE" w:rsidRDefault="00610FCF" w:rsidP="005813E9">
            <w:pPr>
              <w:jc w:val="both"/>
              <w:rPr>
                <w:sz w:val="16"/>
                <w:szCs w:val="16"/>
              </w:rPr>
            </w:pPr>
          </w:p>
        </w:tc>
        <w:tc>
          <w:tcPr>
            <w:tcW w:w="1984" w:type="dxa"/>
          </w:tcPr>
          <w:p w14:paraId="26863C1D" w14:textId="77777777" w:rsidR="00610FCF" w:rsidRPr="005F7E66" w:rsidRDefault="00610FCF" w:rsidP="005813E9">
            <w:pPr>
              <w:jc w:val="center"/>
              <w:rPr>
                <w:rFonts w:ascii="Tahoma" w:hAnsi="Tahoma" w:cs="Arial"/>
                <w:sz w:val="16"/>
                <w:szCs w:val="16"/>
              </w:rPr>
            </w:pPr>
            <w:r w:rsidRPr="00444F7A">
              <w:rPr>
                <w:rFonts w:ascii="Zapf Dingbats" w:hAnsi="Zapf Dingbats"/>
                <w:color w:val="000000"/>
              </w:rPr>
              <w:t>✓</w:t>
            </w:r>
          </w:p>
        </w:tc>
        <w:tc>
          <w:tcPr>
            <w:tcW w:w="1418" w:type="dxa"/>
          </w:tcPr>
          <w:p w14:paraId="06BCDDDC" w14:textId="77777777" w:rsidR="00610FCF" w:rsidRPr="005F7E66" w:rsidRDefault="00610FCF" w:rsidP="005813E9">
            <w:pPr>
              <w:jc w:val="center"/>
              <w:rPr>
                <w:rFonts w:ascii="Tahoma" w:hAnsi="Tahoma" w:cs="Arial"/>
                <w:sz w:val="16"/>
                <w:szCs w:val="16"/>
              </w:rPr>
            </w:pPr>
            <w:r w:rsidRPr="00444F7A">
              <w:rPr>
                <w:rFonts w:ascii="Zapf Dingbats" w:hAnsi="Zapf Dingbats"/>
                <w:color w:val="000000"/>
              </w:rPr>
              <w:t>✓</w:t>
            </w:r>
          </w:p>
        </w:tc>
        <w:tc>
          <w:tcPr>
            <w:tcW w:w="1701" w:type="dxa"/>
          </w:tcPr>
          <w:p w14:paraId="1697F2AD"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c>
          <w:tcPr>
            <w:tcW w:w="1417" w:type="dxa"/>
          </w:tcPr>
          <w:p w14:paraId="5E45A1B3"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418" w:type="dxa"/>
          </w:tcPr>
          <w:p w14:paraId="30593B7A"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275" w:type="dxa"/>
          </w:tcPr>
          <w:p w14:paraId="6A4B7CED"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988" w:type="dxa"/>
          </w:tcPr>
          <w:p w14:paraId="6D04867B"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r>
      <w:tr w:rsidR="00610FCF" w:rsidRPr="005F7E66" w14:paraId="50B0BCE5" w14:textId="77777777" w:rsidTr="005813E9">
        <w:trPr>
          <w:gridAfter w:val="1"/>
          <w:wAfter w:w="14" w:type="dxa"/>
        </w:trPr>
        <w:tc>
          <w:tcPr>
            <w:tcW w:w="817" w:type="dxa"/>
          </w:tcPr>
          <w:p w14:paraId="095D82BC" w14:textId="77777777" w:rsidR="00610FCF" w:rsidRPr="00BA42BE" w:rsidRDefault="00610FCF" w:rsidP="005813E9">
            <w:pPr>
              <w:jc w:val="both"/>
              <w:rPr>
                <w:b/>
                <w:sz w:val="16"/>
                <w:szCs w:val="16"/>
              </w:rPr>
            </w:pPr>
            <w:r w:rsidRPr="00BA42BE">
              <w:rPr>
                <w:b/>
                <w:sz w:val="16"/>
                <w:szCs w:val="16"/>
              </w:rPr>
              <w:t>KK2</w:t>
            </w:r>
          </w:p>
        </w:tc>
        <w:tc>
          <w:tcPr>
            <w:tcW w:w="2977" w:type="dxa"/>
          </w:tcPr>
          <w:p w14:paraId="636D0A69" w14:textId="77777777" w:rsidR="00610FCF" w:rsidRPr="00BA42BE" w:rsidRDefault="00610FCF" w:rsidP="005813E9">
            <w:pPr>
              <w:jc w:val="both"/>
              <w:rPr>
                <w:sz w:val="16"/>
                <w:szCs w:val="16"/>
              </w:rPr>
            </w:pPr>
            <w:r w:rsidRPr="00BA42BE">
              <w:rPr>
                <w:sz w:val="16"/>
                <w:szCs w:val="16"/>
              </w:rPr>
              <w:t>Mampu berkontribusi nyata dan terlibat aktif dalam penyusunan kebijakan dalam memecahkan permasalahan rekayasa ketekniksipilan di masyarakat</w:t>
            </w:r>
          </w:p>
          <w:p w14:paraId="69354D1C" w14:textId="77777777" w:rsidR="00610FCF" w:rsidRPr="00BA42BE" w:rsidRDefault="00610FCF" w:rsidP="005813E9">
            <w:pPr>
              <w:jc w:val="both"/>
              <w:rPr>
                <w:sz w:val="16"/>
                <w:szCs w:val="16"/>
              </w:rPr>
            </w:pPr>
          </w:p>
        </w:tc>
        <w:tc>
          <w:tcPr>
            <w:tcW w:w="1984" w:type="dxa"/>
          </w:tcPr>
          <w:p w14:paraId="3CDC2BC0" w14:textId="77777777" w:rsidR="00610FCF" w:rsidRPr="005F7E66" w:rsidRDefault="00610FCF" w:rsidP="005813E9">
            <w:pPr>
              <w:jc w:val="center"/>
              <w:rPr>
                <w:rFonts w:ascii="Tahoma" w:hAnsi="Tahoma" w:cs="Arial"/>
                <w:sz w:val="16"/>
                <w:szCs w:val="16"/>
              </w:rPr>
            </w:pPr>
            <w:r w:rsidRPr="001E2B25">
              <w:rPr>
                <w:rFonts w:ascii="Zapf Dingbats" w:hAnsi="Zapf Dingbats"/>
                <w:color w:val="000000"/>
              </w:rPr>
              <w:t>✓</w:t>
            </w:r>
          </w:p>
        </w:tc>
        <w:tc>
          <w:tcPr>
            <w:tcW w:w="1418" w:type="dxa"/>
          </w:tcPr>
          <w:p w14:paraId="658732E6" w14:textId="77777777" w:rsidR="00610FCF" w:rsidRPr="005F7E66" w:rsidRDefault="00610FCF" w:rsidP="005813E9">
            <w:pPr>
              <w:jc w:val="center"/>
              <w:rPr>
                <w:rFonts w:ascii="Tahoma" w:hAnsi="Tahoma" w:cs="Arial"/>
                <w:sz w:val="16"/>
                <w:szCs w:val="16"/>
              </w:rPr>
            </w:pPr>
            <w:r w:rsidRPr="001E2B25">
              <w:rPr>
                <w:rFonts w:ascii="Zapf Dingbats" w:hAnsi="Zapf Dingbats"/>
                <w:color w:val="000000"/>
              </w:rPr>
              <w:t>✓</w:t>
            </w:r>
          </w:p>
        </w:tc>
        <w:tc>
          <w:tcPr>
            <w:tcW w:w="1701" w:type="dxa"/>
          </w:tcPr>
          <w:p w14:paraId="0EB88CB5" w14:textId="77777777" w:rsidR="00610FCF" w:rsidRPr="005F7E66" w:rsidRDefault="00610FCF" w:rsidP="005813E9">
            <w:pPr>
              <w:jc w:val="center"/>
              <w:rPr>
                <w:rFonts w:ascii="Tahoma" w:hAnsi="Tahoma" w:cs="Arial"/>
                <w:sz w:val="16"/>
                <w:szCs w:val="16"/>
              </w:rPr>
            </w:pPr>
          </w:p>
        </w:tc>
        <w:tc>
          <w:tcPr>
            <w:tcW w:w="1417" w:type="dxa"/>
          </w:tcPr>
          <w:p w14:paraId="58FAA57D"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c>
          <w:tcPr>
            <w:tcW w:w="1418" w:type="dxa"/>
          </w:tcPr>
          <w:p w14:paraId="22AB8CEB"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275" w:type="dxa"/>
          </w:tcPr>
          <w:p w14:paraId="2A49EB6A"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988" w:type="dxa"/>
          </w:tcPr>
          <w:p w14:paraId="70D90564"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r>
      <w:tr w:rsidR="00610FCF" w:rsidRPr="005F7E66" w14:paraId="2E5A0C8C" w14:textId="77777777" w:rsidTr="005813E9">
        <w:trPr>
          <w:gridAfter w:val="1"/>
          <w:wAfter w:w="14" w:type="dxa"/>
        </w:trPr>
        <w:tc>
          <w:tcPr>
            <w:tcW w:w="817" w:type="dxa"/>
          </w:tcPr>
          <w:p w14:paraId="274B88DD" w14:textId="77777777" w:rsidR="00610FCF" w:rsidRPr="00BA42BE" w:rsidRDefault="00610FCF" w:rsidP="005813E9">
            <w:pPr>
              <w:jc w:val="both"/>
              <w:rPr>
                <w:b/>
                <w:sz w:val="16"/>
                <w:szCs w:val="16"/>
              </w:rPr>
            </w:pPr>
            <w:r w:rsidRPr="00BA42BE">
              <w:rPr>
                <w:b/>
                <w:sz w:val="16"/>
                <w:szCs w:val="16"/>
              </w:rPr>
              <w:t>KK3</w:t>
            </w:r>
          </w:p>
        </w:tc>
        <w:tc>
          <w:tcPr>
            <w:tcW w:w="2977" w:type="dxa"/>
          </w:tcPr>
          <w:p w14:paraId="17CE60CD" w14:textId="77777777" w:rsidR="00610FCF" w:rsidRPr="00BA42BE" w:rsidRDefault="00610FCF" w:rsidP="005813E9">
            <w:pPr>
              <w:jc w:val="both"/>
              <w:rPr>
                <w:sz w:val="16"/>
                <w:szCs w:val="16"/>
              </w:rPr>
            </w:pPr>
            <w:r w:rsidRPr="00BA42BE">
              <w:rPr>
                <w:sz w:val="16"/>
                <w:szCs w:val="16"/>
              </w:rPr>
              <w:t>Mampu berkomunikasi secara efektif baik dengan tim ahli sebidang maupun antar bidang serta mampu mengkomunikasikan gagasan, informasi, analisis, argument, esensi masalah dan solusi yang relevan dengan problematika ketekniksipilan melalui berbagai bentuk media kepada masyarakat</w:t>
            </w:r>
          </w:p>
        </w:tc>
        <w:tc>
          <w:tcPr>
            <w:tcW w:w="1984" w:type="dxa"/>
          </w:tcPr>
          <w:p w14:paraId="63645C22" w14:textId="77777777" w:rsidR="00610FCF" w:rsidRPr="005F7E66" w:rsidRDefault="00610FCF" w:rsidP="005813E9">
            <w:pPr>
              <w:jc w:val="center"/>
              <w:rPr>
                <w:rFonts w:ascii="Tahoma" w:hAnsi="Tahoma" w:cs="Arial"/>
                <w:sz w:val="16"/>
                <w:szCs w:val="16"/>
              </w:rPr>
            </w:pPr>
            <w:r w:rsidRPr="00C24EDE">
              <w:rPr>
                <w:rFonts w:ascii="Zapf Dingbats" w:hAnsi="Zapf Dingbats"/>
                <w:color w:val="000000"/>
              </w:rPr>
              <w:t>✓</w:t>
            </w:r>
          </w:p>
        </w:tc>
        <w:tc>
          <w:tcPr>
            <w:tcW w:w="1418" w:type="dxa"/>
          </w:tcPr>
          <w:p w14:paraId="1C2F5F04" w14:textId="77777777" w:rsidR="00610FCF" w:rsidRPr="005F7E66" w:rsidRDefault="00610FCF" w:rsidP="005813E9">
            <w:pPr>
              <w:jc w:val="center"/>
              <w:rPr>
                <w:rFonts w:ascii="Tahoma" w:hAnsi="Tahoma" w:cs="Arial"/>
                <w:sz w:val="16"/>
                <w:szCs w:val="16"/>
              </w:rPr>
            </w:pPr>
            <w:r w:rsidRPr="00C24EDE">
              <w:rPr>
                <w:rFonts w:ascii="Zapf Dingbats" w:hAnsi="Zapf Dingbats"/>
                <w:color w:val="000000"/>
              </w:rPr>
              <w:t>✓</w:t>
            </w:r>
          </w:p>
        </w:tc>
        <w:tc>
          <w:tcPr>
            <w:tcW w:w="1701" w:type="dxa"/>
          </w:tcPr>
          <w:p w14:paraId="605CEE0C" w14:textId="77777777" w:rsidR="00610FCF" w:rsidRPr="005F7E66" w:rsidRDefault="00610FCF" w:rsidP="005813E9">
            <w:pPr>
              <w:jc w:val="center"/>
              <w:rPr>
                <w:rFonts w:ascii="Tahoma" w:hAnsi="Tahoma" w:cs="Arial"/>
                <w:sz w:val="16"/>
                <w:szCs w:val="16"/>
              </w:rPr>
            </w:pPr>
          </w:p>
        </w:tc>
        <w:tc>
          <w:tcPr>
            <w:tcW w:w="1417" w:type="dxa"/>
          </w:tcPr>
          <w:p w14:paraId="68253B24"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418" w:type="dxa"/>
          </w:tcPr>
          <w:p w14:paraId="775ACCC9"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275" w:type="dxa"/>
          </w:tcPr>
          <w:p w14:paraId="716F2CC2"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988" w:type="dxa"/>
          </w:tcPr>
          <w:p w14:paraId="5115047D" w14:textId="77777777" w:rsidR="00610FCF" w:rsidRPr="005F7E66" w:rsidRDefault="00610FCF" w:rsidP="005813E9">
            <w:pPr>
              <w:jc w:val="center"/>
              <w:rPr>
                <w:rFonts w:ascii="Tahoma" w:hAnsi="Tahoma" w:cs="Arial"/>
                <w:sz w:val="16"/>
                <w:szCs w:val="16"/>
              </w:rPr>
            </w:pPr>
          </w:p>
        </w:tc>
      </w:tr>
      <w:tr w:rsidR="00610FCF" w:rsidRPr="005F7E66" w14:paraId="252EE390" w14:textId="77777777" w:rsidTr="005813E9">
        <w:trPr>
          <w:gridAfter w:val="1"/>
          <w:wAfter w:w="14" w:type="dxa"/>
        </w:trPr>
        <w:tc>
          <w:tcPr>
            <w:tcW w:w="817" w:type="dxa"/>
          </w:tcPr>
          <w:p w14:paraId="4FA0283B" w14:textId="77777777" w:rsidR="00610FCF" w:rsidRPr="00BA42BE" w:rsidRDefault="00610FCF" w:rsidP="005813E9">
            <w:pPr>
              <w:jc w:val="both"/>
              <w:rPr>
                <w:b/>
                <w:sz w:val="16"/>
                <w:szCs w:val="16"/>
              </w:rPr>
            </w:pPr>
            <w:r w:rsidRPr="00BA42BE">
              <w:rPr>
                <w:b/>
                <w:sz w:val="16"/>
                <w:szCs w:val="16"/>
              </w:rPr>
              <w:lastRenderedPageBreak/>
              <w:t>KK4</w:t>
            </w:r>
          </w:p>
        </w:tc>
        <w:tc>
          <w:tcPr>
            <w:tcW w:w="2977" w:type="dxa"/>
          </w:tcPr>
          <w:p w14:paraId="4E344350" w14:textId="77777777" w:rsidR="00610FCF" w:rsidRPr="00BA42BE" w:rsidRDefault="00610FCF" w:rsidP="005813E9">
            <w:pPr>
              <w:jc w:val="both"/>
              <w:rPr>
                <w:sz w:val="16"/>
                <w:szCs w:val="16"/>
              </w:rPr>
            </w:pPr>
            <w:r w:rsidRPr="00BA42BE">
              <w:rPr>
                <w:sz w:val="16"/>
                <w:szCs w:val="16"/>
              </w:rPr>
              <w:t>Memiliki daya saing dalam persaingan dunia akademik baik di tingkat nasional maupun internasional dan mampu untuk menghasilkan karya yang memiliki kebaruan (novelty) yang teruji dan diakui baik nasional maupun internasional dalam bentuk publikasi sintifik pada jurnal ilmiah terakreditasi atau dalam bentuk model rekayasa yang terbaharui dan teruji</w:t>
            </w:r>
          </w:p>
          <w:p w14:paraId="460732C6" w14:textId="77777777" w:rsidR="00610FCF" w:rsidRPr="00BA42BE" w:rsidRDefault="00610FCF" w:rsidP="005813E9">
            <w:pPr>
              <w:jc w:val="both"/>
              <w:rPr>
                <w:sz w:val="16"/>
                <w:szCs w:val="16"/>
              </w:rPr>
            </w:pPr>
          </w:p>
        </w:tc>
        <w:tc>
          <w:tcPr>
            <w:tcW w:w="1984" w:type="dxa"/>
          </w:tcPr>
          <w:p w14:paraId="1D33A030" w14:textId="77777777" w:rsidR="00610FCF" w:rsidRPr="005F7E66" w:rsidRDefault="00610FCF" w:rsidP="005813E9">
            <w:pPr>
              <w:jc w:val="center"/>
              <w:rPr>
                <w:rFonts w:ascii="Tahoma" w:hAnsi="Tahoma" w:cs="Arial"/>
                <w:sz w:val="16"/>
                <w:szCs w:val="16"/>
              </w:rPr>
            </w:pPr>
            <w:r w:rsidRPr="005B615D">
              <w:rPr>
                <w:rFonts w:ascii="Zapf Dingbats" w:hAnsi="Zapf Dingbats"/>
                <w:color w:val="000000"/>
              </w:rPr>
              <w:t>✓</w:t>
            </w:r>
          </w:p>
        </w:tc>
        <w:tc>
          <w:tcPr>
            <w:tcW w:w="1418" w:type="dxa"/>
          </w:tcPr>
          <w:p w14:paraId="60950523" w14:textId="77777777" w:rsidR="00610FCF" w:rsidRPr="005F7E66" w:rsidRDefault="00610FCF" w:rsidP="005813E9">
            <w:pPr>
              <w:jc w:val="center"/>
              <w:rPr>
                <w:rFonts w:ascii="Tahoma" w:hAnsi="Tahoma" w:cs="Arial"/>
                <w:sz w:val="16"/>
                <w:szCs w:val="16"/>
              </w:rPr>
            </w:pPr>
            <w:r w:rsidRPr="005B615D">
              <w:rPr>
                <w:rFonts w:ascii="Zapf Dingbats" w:hAnsi="Zapf Dingbats"/>
                <w:color w:val="000000"/>
              </w:rPr>
              <w:t>✓</w:t>
            </w:r>
          </w:p>
        </w:tc>
        <w:tc>
          <w:tcPr>
            <w:tcW w:w="1701" w:type="dxa"/>
          </w:tcPr>
          <w:p w14:paraId="4FF2F64B"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c>
          <w:tcPr>
            <w:tcW w:w="1417" w:type="dxa"/>
          </w:tcPr>
          <w:p w14:paraId="36DF6846"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c>
          <w:tcPr>
            <w:tcW w:w="1418" w:type="dxa"/>
          </w:tcPr>
          <w:p w14:paraId="33B014C8" w14:textId="77777777" w:rsidR="00610FCF" w:rsidRPr="005F7E66" w:rsidRDefault="00610FCF" w:rsidP="005813E9">
            <w:pPr>
              <w:jc w:val="center"/>
              <w:rPr>
                <w:rFonts w:ascii="Tahoma" w:hAnsi="Tahoma" w:cs="Arial"/>
                <w:sz w:val="16"/>
                <w:szCs w:val="16"/>
              </w:rPr>
            </w:pPr>
            <w:r w:rsidRPr="001C725A">
              <w:rPr>
                <w:rFonts w:ascii="Zapf Dingbats" w:hAnsi="Zapf Dingbats"/>
                <w:color w:val="000000"/>
              </w:rPr>
              <w:t>✓</w:t>
            </w:r>
          </w:p>
        </w:tc>
        <w:tc>
          <w:tcPr>
            <w:tcW w:w="1275" w:type="dxa"/>
          </w:tcPr>
          <w:p w14:paraId="0519FDD9" w14:textId="77777777" w:rsidR="00610FCF" w:rsidRPr="005F7E66" w:rsidRDefault="00610FCF" w:rsidP="005813E9">
            <w:pPr>
              <w:jc w:val="center"/>
              <w:rPr>
                <w:rFonts w:ascii="Tahoma" w:hAnsi="Tahoma" w:cs="Arial"/>
                <w:sz w:val="16"/>
                <w:szCs w:val="16"/>
              </w:rPr>
            </w:pPr>
            <w:r w:rsidRPr="001C725A">
              <w:rPr>
                <w:rFonts w:ascii="Zapf Dingbats" w:hAnsi="Zapf Dingbats"/>
                <w:color w:val="000000"/>
              </w:rPr>
              <w:t>✓</w:t>
            </w:r>
          </w:p>
        </w:tc>
        <w:tc>
          <w:tcPr>
            <w:tcW w:w="1988" w:type="dxa"/>
          </w:tcPr>
          <w:p w14:paraId="512C225B"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r>
      <w:tr w:rsidR="00610FCF" w:rsidRPr="005F7E66" w14:paraId="7CE423B0" w14:textId="77777777" w:rsidTr="005813E9">
        <w:trPr>
          <w:gridAfter w:val="1"/>
          <w:wAfter w:w="14" w:type="dxa"/>
        </w:trPr>
        <w:tc>
          <w:tcPr>
            <w:tcW w:w="817" w:type="dxa"/>
          </w:tcPr>
          <w:p w14:paraId="12DCD160" w14:textId="77777777" w:rsidR="00610FCF" w:rsidRPr="00BA42BE" w:rsidRDefault="00610FCF" w:rsidP="005813E9">
            <w:pPr>
              <w:jc w:val="both"/>
              <w:rPr>
                <w:b/>
                <w:sz w:val="16"/>
                <w:szCs w:val="16"/>
              </w:rPr>
            </w:pPr>
            <w:r w:rsidRPr="00BA42BE">
              <w:rPr>
                <w:b/>
                <w:sz w:val="16"/>
                <w:szCs w:val="16"/>
              </w:rPr>
              <w:t>KK5</w:t>
            </w:r>
          </w:p>
        </w:tc>
        <w:tc>
          <w:tcPr>
            <w:tcW w:w="2977" w:type="dxa"/>
          </w:tcPr>
          <w:p w14:paraId="3C58FCFB" w14:textId="77777777" w:rsidR="00610FCF" w:rsidRPr="00BA42BE" w:rsidRDefault="00610FCF" w:rsidP="005813E9">
            <w:pPr>
              <w:jc w:val="both"/>
              <w:rPr>
                <w:sz w:val="16"/>
                <w:szCs w:val="16"/>
              </w:rPr>
            </w:pPr>
            <w:r w:rsidRPr="00BA42BE">
              <w:rPr>
                <w:sz w:val="16"/>
                <w:szCs w:val="16"/>
              </w:rPr>
              <w:t>Mampu melakukan pendalaman dan pengoptimalan softskill dalam hal pengembangan diri, kerjasama tim serta pembelajaran sepanjang hayat (long life learning) dalam rangka pengembangan ilmu pengetahuan dan teknologi bagi kebermanfaatan masyarakat luas</w:t>
            </w:r>
          </w:p>
        </w:tc>
        <w:tc>
          <w:tcPr>
            <w:tcW w:w="1984" w:type="dxa"/>
          </w:tcPr>
          <w:p w14:paraId="3CEE105C" w14:textId="77777777" w:rsidR="00610FCF" w:rsidRPr="005B615D" w:rsidRDefault="00610FCF" w:rsidP="005813E9">
            <w:pPr>
              <w:jc w:val="center"/>
              <w:rPr>
                <w:rFonts w:ascii="Zapf Dingbats" w:hAnsi="Zapf Dingbats"/>
                <w:color w:val="000000"/>
              </w:rPr>
            </w:pPr>
          </w:p>
        </w:tc>
        <w:tc>
          <w:tcPr>
            <w:tcW w:w="1418" w:type="dxa"/>
          </w:tcPr>
          <w:p w14:paraId="13F677D6" w14:textId="77777777" w:rsidR="00610FCF" w:rsidRPr="005B615D" w:rsidRDefault="00610FCF" w:rsidP="005813E9">
            <w:pPr>
              <w:jc w:val="center"/>
              <w:rPr>
                <w:rFonts w:ascii="Zapf Dingbats" w:hAnsi="Zapf Dingbats"/>
                <w:color w:val="000000"/>
              </w:rPr>
            </w:pPr>
          </w:p>
        </w:tc>
        <w:tc>
          <w:tcPr>
            <w:tcW w:w="1701" w:type="dxa"/>
          </w:tcPr>
          <w:p w14:paraId="715FFB1F" w14:textId="77777777" w:rsidR="00610FCF" w:rsidRPr="006A716A" w:rsidRDefault="00610FCF" w:rsidP="005813E9">
            <w:pPr>
              <w:jc w:val="center"/>
              <w:rPr>
                <w:rFonts w:ascii="Zapf Dingbats" w:hAnsi="Zapf Dingbats"/>
                <w:color w:val="000000"/>
              </w:rPr>
            </w:pPr>
          </w:p>
        </w:tc>
        <w:tc>
          <w:tcPr>
            <w:tcW w:w="1417" w:type="dxa"/>
          </w:tcPr>
          <w:p w14:paraId="0A31BED0" w14:textId="77777777" w:rsidR="00610FCF" w:rsidRPr="006A716A" w:rsidRDefault="00610FCF" w:rsidP="005813E9">
            <w:pPr>
              <w:jc w:val="center"/>
              <w:rPr>
                <w:rFonts w:ascii="Zapf Dingbats" w:hAnsi="Zapf Dingbats"/>
                <w:color w:val="000000"/>
              </w:rPr>
            </w:pPr>
          </w:p>
        </w:tc>
        <w:tc>
          <w:tcPr>
            <w:tcW w:w="1418" w:type="dxa"/>
          </w:tcPr>
          <w:p w14:paraId="3171F06E" w14:textId="77777777" w:rsidR="00610FCF" w:rsidRPr="001C725A" w:rsidRDefault="00610FCF" w:rsidP="005813E9">
            <w:pPr>
              <w:jc w:val="center"/>
              <w:rPr>
                <w:rFonts w:ascii="Zapf Dingbats" w:hAnsi="Zapf Dingbats"/>
                <w:color w:val="000000"/>
              </w:rPr>
            </w:pPr>
            <w:r w:rsidRPr="00022E4C">
              <w:rPr>
                <w:rFonts w:ascii="Zapf Dingbats" w:hAnsi="Zapf Dingbats"/>
                <w:color w:val="000000"/>
              </w:rPr>
              <w:t>✓</w:t>
            </w:r>
          </w:p>
        </w:tc>
        <w:tc>
          <w:tcPr>
            <w:tcW w:w="1275" w:type="dxa"/>
          </w:tcPr>
          <w:p w14:paraId="7B216EA5" w14:textId="77777777" w:rsidR="00610FCF" w:rsidRPr="001C725A" w:rsidRDefault="00610FCF" w:rsidP="005813E9">
            <w:pPr>
              <w:jc w:val="center"/>
              <w:rPr>
                <w:rFonts w:ascii="Zapf Dingbats" w:hAnsi="Zapf Dingbats"/>
                <w:color w:val="000000"/>
              </w:rPr>
            </w:pPr>
            <w:r w:rsidRPr="00022E4C">
              <w:rPr>
                <w:rFonts w:ascii="Zapf Dingbats" w:hAnsi="Zapf Dingbats"/>
                <w:color w:val="000000"/>
              </w:rPr>
              <w:t>✓</w:t>
            </w:r>
          </w:p>
        </w:tc>
        <w:tc>
          <w:tcPr>
            <w:tcW w:w="1988" w:type="dxa"/>
          </w:tcPr>
          <w:p w14:paraId="4C9EA31B"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r>
      <w:tr w:rsidR="00610FCF" w:rsidRPr="005F7E66" w14:paraId="2ED22B72" w14:textId="77777777" w:rsidTr="005813E9">
        <w:trPr>
          <w:gridAfter w:val="1"/>
          <w:wAfter w:w="14" w:type="dxa"/>
        </w:trPr>
        <w:tc>
          <w:tcPr>
            <w:tcW w:w="817" w:type="dxa"/>
          </w:tcPr>
          <w:p w14:paraId="573A11D2" w14:textId="77777777" w:rsidR="00610FCF" w:rsidRPr="00BA42BE" w:rsidRDefault="00610FCF" w:rsidP="005813E9">
            <w:pPr>
              <w:jc w:val="both"/>
              <w:rPr>
                <w:sz w:val="16"/>
                <w:szCs w:val="16"/>
              </w:rPr>
            </w:pPr>
          </w:p>
        </w:tc>
        <w:tc>
          <w:tcPr>
            <w:tcW w:w="2977" w:type="dxa"/>
          </w:tcPr>
          <w:p w14:paraId="69CA7AEE" w14:textId="77777777" w:rsidR="00610FCF" w:rsidRPr="00BA42BE" w:rsidRDefault="00610FCF" w:rsidP="005813E9">
            <w:pPr>
              <w:jc w:val="both"/>
              <w:rPr>
                <w:b/>
                <w:sz w:val="16"/>
                <w:szCs w:val="16"/>
              </w:rPr>
            </w:pPr>
            <w:r w:rsidRPr="00BA42BE">
              <w:rPr>
                <w:b/>
                <w:sz w:val="16"/>
                <w:szCs w:val="16"/>
              </w:rPr>
              <w:t>PENGUASAAN PENGETAHUAN</w:t>
            </w:r>
          </w:p>
        </w:tc>
        <w:tc>
          <w:tcPr>
            <w:tcW w:w="1984" w:type="dxa"/>
          </w:tcPr>
          <w:p w14:paraId="17DAEDE8" w14:textId="77777777" w:rsidR="00610FCF" w:rsidRPr="005F7E66" w:rsidRDefault="00610FCF" w:rsidP="005813E9">
            <w:pPr>
              <w:jc w:val="center"/>
              <w:rPr>
                <w:rFonts w:ascii="Tahoma" w:hAnsi="Tahoma" w:cs="Arial"/>
                <w:sz w:val="16"/>
                <w:szCs w:val="16"/>
              </w:rPr>
            </w:pPr>
          </w:p>
        </w:tc>
        <w:tc>
          <w:tcPr>
            <w:tcW w:w="1418" w:type="dxa"/>
          </w:tcPr>
          <w:p w14:paraId="44E590E8" w14:textId="77777777" w:rsidR="00610FCF" w:rsidRPr="005F7E66" w:rsidRDefault="00610FCF" w:rsidP="005813E9">
            <w:pPr>
              <w:jc w:val="center"/>
              <w:rPr>
                <w:rFonts w:ascii="Tahoma" w:hAnsi="Tahoma" w:cs="Arial"/>
                <w:sz w:val="16"/>
                <w:szCs w:val="16"/>
              </w:rPr>
            </w:pPr>
          </w:p>
        </w:tc>
        <w:tc>
          <w:tcPr>
            <w:tcW w:w="1701" w:type="dxa"/>
          </w:tcPr>
          <w:p w14:paraId="35F4F3E4" w14:textId="77777777" w:rsidR="00610FCF" w:rsidRPr="005F7E66" w:rsidRDefault="00610FCF" w:rsidP="005813E9">
            <w:pPr>
              <w:jc w:val="center"/>
              <w:rPr>
                <w:rFonts w:ascii="Tahoma" w:hAnsi="Tahoma" w:cs="Arial"/>
                <w:sz w:val="16"/>
                <w:szCs w:val="16"/>
              </w:rPr>
            </w:pPr>
          </w:p>
        </w:tc>
        <w:tc>
          <w:tcPr>
            <w:tcW w:w="1417" w:type="dxa"/>
          </w:tcPr>
          <w:p w14:paraId="113D42FB" w14:textId="77777777" w:rsidR="00610FCF" w:rsidRPr="005F7E66" w:rsidRDefault="00610FCF" w:rsidP="005813E9">
            <w:pPr>
              <w:jc w:val="center"/>
              <w:rPr>
                <w:rFonts w:ascii="Tahoma" w:hAnsi="Tahoma" w:cs="Arial"/>
                <w:sz w:val="16"/>
                <w:szCs w:val="16"/>
              </w:rPr>
            </w:pPr>
          </w:p>
        </w:tc>
        <w:tc>
          <w:tcPr>
            <w:tcW w:w="1418" w:type="dxa"/>
          </w:tcPr>
          <w:p w14:paraId="763F3FCB" w14:textId="77777777" w:rsidR="00610FCF" w:rsidRPr="005F7E66" w:rsidRDefault="00610FCF" w:rsidP="005813E9">
            <w:pPr>
              <w:jc w:val="center"/>
              <w:rPr>
                <w:rFonts w:ascii="Tahoma" w:hAnsi="Tahoma" w:cs="Arial"/>
                <w:sz w:val="16"/>
                <w:szCs w:val="16"/>
              </w:rPr>
            </w:pPr>
          </w:p>
        </w:tc>
        <w:tc>
          <w:tcPr>
            <w:tcW w:w="1275" w:type="dxa"/>
          </w:tcPr>
          <w:p w14:paraId="737F39D1" w14:textId="77777777" w:rsidR="00610FCF" w:rsidRPr="005F7E66" w:rsidRDefault="00610FCF" w:rsidP="005813E9">
            <w:pPr>
              <w:jc w:val="center"/>
              <w:rPr>
                <w:rFonts w:ascii="Tahoma" w:hAnsi="Tahoma" w:cs="Arial"/>
                <w:sz w:val="16"/>
                <w:szCs w:val="16"/>
              </w:rPr>
            </w:pPr>
          </w:p>
        </w:tc>
        <w:tc>
          <w:tcPr>
            <w:tcW w:w="1988" w:type="dxa"/>
          </w:tcPr>
          <w:p w14:paraId="72D9F67E" w14:textId="77777777" w:rsidR="00610FCF" w:rsidRPr="005F7E66" w:rsidRDefault="00610FCF" w:rsidP="005813E9">
            <w:pPr>
              <w:jc w:val="center"/>
              <w:rPr>
                <w:rFonts w:ascii="Tahoma" w:hAnsi="Tahoma" w:cs="Arial"/>
                <w:sz w:val="16"/>
                <w:szCs w:val="16"/>
              </w:rPr>
            </w:pPr>
          </w:p>
        </w:tc>
      </w:tr>
      <w:tr w:rsidR="00610FCF" w:rsidRPr="005F7E66" w14:paraId="147FE7A4" w14:textId="77777777" w:rsidTr="005813E9">
        <w:trPr>
          <w:gridAfter w:val="1"/>
          <w:wAfter w:w="14" w:type="dxa"/>
        </w:trPr>
        <w:tc>
          <w:tcPr>
            <w:tcW w:w="817" w:type="dxa"/>
          </w:tcPr>
          <w:p w14:paraId="4FD98F00" w14:textId="77777777" w:rsidR="00610FCF" w:rsidRPr="00BA42BE" w:rsidRDefault="00610FCF" w:rsidP="005813E9">
            <w:pPr>
              <w:jc w:val="both"/>
              <w:rPr>
                <w:b/>
                <w:sz w:val="16"/>
                <w:szCs w:val="16"/>
              </w:rPr>
            </w:pPr>
            <w:r w:rsidRPr="00BA42BE">
              <w:rPr>
                <w:b/>
                <w:sz w:val="16"/>
                <w:szCs w:val="16"/>
              </w:rPr>
              <w:t>PP1</w:t>
            </w:r>
          </w:p>
        </w:tc>
        <w:tc>
          <w:tcPr>
            <w:tcW w:w="2977" w:type="dxa"/>
          </w:tcPr>
          <w:p w14:paraId="684FE3FD" w14:textId="77777777" w:rsidR="00610FCF" w:rsidRPr="00BA42BE" w:rsidRDefault="00610FCF" w:rsidP="005813E9">
            <w:pPr>
              <w:jc w:val="both"/>
              <w:rPr>
                <w:sz w:val="16"/>
                <w:szCs w:val="16"/>
              </w:rPr>
            </w:pPr>
            <w:r w:rsidRPr="00BA42BE">
              <w:rPr>
                <w:sz w:val="16"/>
                <w:szCs w:val="16"/>
              </w:rPr>
              <w:t>Menguasai konsep pengelolaan road map penelitian bidang rekayasa dan mendesiminasikan hasil penelitian guna pengembangan</w:t>
            </w:r>
            <w:r>
              <w:rPr>
                <w:sz w:val="16"/>
                <w:szCs w:val="16"/>
              </w:rPr>
              <w:t xml:space="preserve"> s</w:t>
            </w:r>
            <w:r w:rsidRPr="00BA42BE">
              <w:rPr>
                <w:sz w:val="16"/>
                <w:szCs w:val="16"/>
              </w:rPr>
              <w:t>a</w:t>
            </w:r>
            <w:r>
              <w:rPr>
                <w:sz w:val="16"/>
                <w:szCs w:val="16"/>
              </w:rPr>
              <w:t>i</w:t>
            </w:r>
            <w:r w:rsidRPr="00BA42BE">
              <w:rPr>
                <w:sz w:val="16"/>
                <w:szCs w:val="16"/>
              </w:rPr>
              <w:t>ns terapan, teknologi, serta peningkatan kemaslahatan manusia</w:t>
            </w:r>
          </w:p>
          <w:p w14:paraId="5BEA5DD0" w14:textId="77777777" w:rsidR="00610FCF" w:rsidRPr="00BA42BE" w:rsidRDefault="00610FCF" w:rsidP="005813E9">
            <w:pPr>
              <w:jc w:val="both"/>
              <w:rPr>
                <w:sz w:val="16"/>
                <w:szCs w:val="16"/>
              </w:rPr>
            </w:pPr>
          </w:p>
        </w:tc>
        <w:tc>
          <w:tcPr>
            <w:tcW w:w="1984" w:type="dxa"/>
          </w:tcPr>
          <w:p w14:paraId="491DECE6" w14:textId="77777777" w:rsidR="00610FCF" w:rsidRPr="005F7E66" w:rsidRDefault="00610FCF" w:rsidP="005813E9">
            <w:pPr>
              <w:jc w:val="center"/>
              <w:rPr>
                <w:rFonts w:ascii="Tahoma" w:hAnsi="Tahoma" w:cs="Arial"/>
                <w:sz w:val="16"/>
                <w:szCs w:val="16"/>
              </w:rPr>
            </w:pPr>
            <w:r w:rsidRPr="00EF29F4">
              <w:rPr>
                <w:rFonts w:ascii="Zapf Dingbats" w:hAnsi="Zapf Dingbats"/>
                <w:color w:val="000000"/>
              </w:rPr>
              <w:t>✓</w:t>
            </w:r>
          </w:p>
        </w:tc>
        <w:tc>
          <w:tcPr>
            <w:tcW w:w="1418" w:type="dxa"/>
          </w:tcPr>
          <w:p w14:paraId="1C160275" w14:textId="77777777" w:rsidR="00610FCF" w:rsidRPr="005F7E66" w:rsidRDefault="00610FCF" w:rsidP="005813E9">
            <w:pPr>
              <w:jc w:val="center"/>
              <w:rPr>
                <w:rFonts w:ascii="Tahoma" w:hAnsi="Tahoma" w:cs="Arial"/>
                <w:sz w:val="16"/>
                <w:szCs w:val="16"/>
              </w:rPr>
            </w:pPr>
            <w:r w:rsidRPr="00EF29F4">
              <w:rPr>
                <w:rFonts w:ascii="Zapf Dingbats" w:hAnsi="Zapf Dingbats"/>
                <w:color w:val="000000"/>
              </w:rPr>
              <w:t>✓</w:t>
            </w:r>
          </w:p>
        </w:tc>
        <w:tc>
          <w:tcPr>
            <w:tcW w:w="1701" w:type="dxa"/>
          </w:tcPr>
          <w:p w14:paraId="1369003F"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c>
          <w:tcPr>
            <w:tcW w:w="1417" w:type="dxa"/>
          </w:tcPr>
          <w:p w14:paraId="3E3B3E23"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418" w:type="dxa"/>
          </w:tcPr>
          <w:p w14:paraId="01CBA8F9"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275" w:type="dxa"/>
          </w:tcPr>
          <w:p w14:paraId="7D1E0D47"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988" w:type="dxa"/>
          </w:tcPr>
          <w:p w14:paraId="04F05F2D"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r>
      <w:tr w:rsidR="00610FCF" w:rsidRPr="005F7E66" w14:paraId="6A39C701" w14:textId="77777777" w:rsidTr="005813E9">
        <w:trPr>
          <w:gridAfter w:val="1"/>
          <w:wAfter w:w="14" w:type="dxa"/>
        </w:trPr>
        <w:tc>
          <w:tcPr>
            <w:tcW w:w="817" w:type="dxa"/>
          </w:tcPr>
          <w:p w14:paraId="09E62B17" w14:textId="77777777" w:rsidR="00610FCF" w:rsidRPr="00BA42BE" w:rsidRDefault="00610FCF" w:rsidP="005813E9">
            <w:pPr>
              <w:jc w:val="both"/>
              <w:rPr>
                <w:b/>
                <w:sz w:val="16"/>
                <w:szCs w:val="16"/>
              </w:rPr>
            </w:pPr>
            <w:r w:rsidRPr="00BA42BE">
              <w:rPr>
                <w:b/>
                <w:sz w:val="16"/>
                <w:szCs w:val="16"/>
              </w:rPr>
              <w:t>PP2</w:t>
            </w:r>
          </w:p>
        </w:tc>
        <w:tc>
          <w:tcPr>
            <w:tcW w:w="2977" w:type="dxa"/>
          </w:tcPr>
          <w:p w14:paraId="5E0FC0C9" w14:textId="77777777" w:rsidR="00610FCF" w:rsidRPr="00BA42BE" w:rsidRDefault="00610FCF" w:rsidP="005813E9">
            <w:pPr>
              <w:jc w:val="both"/>
              <w:rPr>
                <w:sz w:val="16"/>
                <w:szCs w:val="16"/>
              </w:rPr>
            </w:pPr>
            <w:r w:rsidRPr="00BA42BE">
              <w:rPr>
                <w:sz w:val="16"/>
                <w:szCs w:val="16"/>
              </w:rPr>
              <w:t>Memahami konsep perencanaan serta pengelolaan grand research jangka panjang, serta memahami kaidah dan etika peneliti yang meliputi penyusunan, analisis dan pengambilan keputusan dalam penelitian</w:t>
            </w:r>
          </w:p>
          <w:p w14:paraId="1D63B809" w14:textId="77777777" w:rsidR="00610FCF" w:rsidRPr="00BA42BE" w:rsidRDefault="00610FCF" w:rsidP="005813E9">
            <w:pPr>
              <w:jc w:val="both"/>
              <w:rPr>
                <w:sz w:val="16"/>
                <w:szCs w:val="16"/>
              </w:rPr>
            </w:pPr>
          </w:p>
        </w:tc>
        <w:tc>
          <w:tcPr>
            <w:tcW w:w="1984" w:type="dxa"/>
          </w:tcPr>
          <w:p w14:paraId="15980305" w14:textId="77777777" w:rsidR="00610FCF" w:rsidRPr="005F7E66" w:rsidRDefault="00610FCF" w:rsidP="005813E9">
            <w:pPr>
              <w:jc w:val="center"/>
              <w:rPr>
                <w:rFonts w:ascii="Tahoma" w:hAnsi="Tahoma" w:cs="Arial"/>
                <w:sz w:val="16"/>
                <w:szCs w:val="16"/>
              </w:rPr>
            </w:pPr>
            <w:r w:rsidRPr="00B57E31">
              <w:rPr>
                <w:rFonts w:ascii="Zapf Dingbats" w:hAnsi="Zapf Dingbats"/>
                <w:color w:val="000000"/>
              </w:rPr>
              <w:t>✓</w:t>
            </w:r>
          </w:p>
        </w:tc>
        <w:tc>
          <w:tcPr>
            <w:tcW w:w="1418" w:type="dxa"/>
          </w:tcPr>
          <w:p w14:paraId="03B890D1" w14:textId="77777777" w:rsidR="00610FCF" w:rsidRPr="005F7E66" w:rsidRDefault="00610FCF" w:rsidP="005813E9">
            <w:pPr>
              <w:jc w:val="center"/>
              <w:rPr>
                <w:rFonts w:ascii="Tahoma" w:hAnsi="Tahoma" w:cs="Arial"/>
                <w:sz w:val="16"/>
                <w:szCs w:val="16"/>
              </w:rPr>
            </w:pPr>
            <w:r w:rsidRPr="00B57E31">
              <w:rPr>
                <w:rFonts w:ascii="Zapf Dingbats" w:hAnsi="Zapf Dingbats"/>
                <w:color w:val="000000"/>
              </w:rPr>
              <w:t>✓</w:t>
            </w:r>
          </w:p>
        </w:tc>
        <w:tc>
          <w:tcPr>
            <w:tcW w:w="1701" w:type="dxa"/>
          </w:tcPr>
          <w:p w14:paraId="5A9845AA"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c>
          <w:tcPr>
            <w:tcW w:w="1417" w:type="dxa"/>
          </w:tcPr>
          <w:p w14:paraId="1EB57D40"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c>
          <w:tcPr>
            <w:tcW w:w="1418" w:type="dxa"/>
          </w:tcPr>
          <w:p w14:paraId="3392C8B5"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275" w:type="dxa"/>
          </w:tcPr>
          <w:p w14:paraId="212A9408"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988" w:type="dxa"/>
          </w:tcPr>
          <w:p w14:paraId="797DCD4C"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r>
      <w:tr w:rsidR="00610FCF" w:rsidRPr="005F7E66" w14:paraId="6031FE16" w14:textId="77777777" w:rsidTr="005813E9">
        <w:trPr>
          <w:gridAfter w:val="1"/>
          <w:wAfter w:w="14" w:type="dxa"/>
        </w:trPr>
        <w:tc>
          <w:tcPr>
            <w:tcW w:w="817" w:type="dxa"/>
          </w:tcPr>
          <w:p w14:paraId="45946EDE" w14:textId="77777777" w:rsidR="00610FCF" w:rsidRPr="00BA42BE" w:rsidRDefault="00610FCF" w:rsidP="005813E9">
            <w:pPr>
              <w:jc w:val="both"/>
              <w:rPr>
                <w:b/>
                <w:sz w:val="16"/>
                <w:szCs w:val="16"/>
              </w:rPr>
            </w:pPr>
            <w:r w:rsidRPr="00BA42BE">
              <w:rPr>
                <w:b/>
                <w:sz w:val="16"/>
                <w:szCs w:val="16"/>
              </w:rPr>
              <w:t>PP3</w:t>
            </w:r>
          </w:p>
        </w:tc>
        <w:tc>
          <w:tcPr>
            <w:tcW w:w="2977" w:type="dxa"/>
          </w:tcPr>
          <w:p w14:paraId="6A6E1E00" w14:textId="77777777" w:rsidR="00610FCF" w:rsidRPr="00BA42BE" w:rsidRDefault="00610FCF" w:rsidP="005813E9">
            <w:pPr>
              <w:jc w:val="both"/>
              <w:rPr>
                <w:sz w:val="16"/>
                <w:szCs w:val="16"/>
              </w:rPr>
            </w:pPr>
            <w:r w:rsidRPr="00BA42BE">
              <w:rPr>
                <w:sz w:val="16"/>
                <w:szCs w:val="16"/>
              </w:rPr>
              <w:t>Menguasai pengetahuan terkait pembinaan dan pengembangan sumberdaya serta manajerial organisasi akademis di bawah kepemimpinannya</w:t>
            </w:r>
          </w:p>
          <w:p w14:paraId="1D81E0A9" w14:textId="77777777" w:rsidR="00610FCF" w:rsidRPr="00BA42BE" w:rsidRDefault="00610FCF" w:rsidP="005813E9">
            <w:pPr>
              <w:jc w:val="both"/>
              <w:rPr>
                <w:sz w:val="16"/>
                <w:szCs w:val="16"/>
              </w:rPr>
            </w:pPr>
          </w:p>
        </w:tc>
        <w:tc>
          <w:tcPr>
            <w:tcW w:w="1984" w:type="dxa"/>
          </w:tcPr>
          <w:p w14:paraId="1A947423" w14:textId="77777777" w:rsidR="00610FCF" w:rsidRPr="005F7E66" w:rsidRDefault="00610FCF" w:rsidP="005813E9">
            <w:pPr>
              <w:jc w:val="center"/>
              <w:rPr>
                <w:rFonts w:ascii="Tahoma" w:hAnsi="Tahoma" w:cs="Arial"/>
                <w:sz w:val="16"/>
                <w:szCs w:val="16"/>
              </w:rPr>
            </w:pPr>
            <w:r w:rsidRPr="00B36E85">
              <w:rPr>
                <w:rFonts w:ascii="Zapf Dingbats" w:hAnsi="Zapf Dingbats"/>
                <w:color w:val="000000"/>
              </w:rPr>
              <w:t>✓</w:t>
            </w:r>
          </w:p>
        </w:tc>
        <w:tc>
          <w:tcPr>
            <w:tcW w:w="1418" w:type="dxa"/>
          </w:tcPr>
          <w:p w14:paraId="4C3813CB" w14:textId="77777777" w:rsidR="00610FCF" w:rsidRPr="005F7E66" w:rsidRDefault="00610FCF" w:rsidP="005813E9">
            <w:pPr>
              <w:jc w:val="center"/>
              <w:rPr>
                <w:rFonts w:ascii="Tahoma" w:hAnsi="Tahoma" w:cs="Arial"/>
                <w:sz w:val="16"/>
                <w:szCs w:val="16"/>
              </w:rPr>
            </w:pPr>
            <w:r w:rsidRPr="00B36E85">
              <w:rPr>
                <w:rFonts w:ascii="Zapf Dingbats" w:hAnsi="Zapf Dingbats"/>
                <w:color w:val="000000"/>
              </w:rPr>
              <w:t>✓</w:t>
            </w:r>
          </w:p>
        </w:tc>
        <w:tc>
          <w:tcPr>
            <w:tcW w:w="1701" w:type="dxa"/>
          </w:tcPr>
          <w:p w14:paraId="1E5C2B9D" w14:textId="77777777" w:rsidR="00610FCF" w:rsidRPr="005F7E66" w:rsidRDefault="00610FCF" w:rsidP="005813E9">
            <w:pPr>
              <w:jc w:val="center"/>
              <w:rPr>
                <w:rFonts w:ascii="Tahoma" w:hAnsi="Tahoma" w:cs="Arial"/>
                <w:sz w:val="16"/>
                <w:szCs w:val="16"/>
              </w:rPr>
            </w:pPr>
          </w:p>
        </w:tc>
        <w:tc>
          <w:tcPr>
            <w:tcW w:w="1417" w:type="dxa"/>
          </w:tcPr>
          <w:p w14:paraId="5101E9D8"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c>
          <w:tcPr>
            <w:tcW w:w="1418" w:type="dxa"/>
          </w:tcPr>
          <w:p w14:paraId="5174EC11"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275" w:type="dxa"/>
          </w:tcPr>
          <w:p w14:paraId="0D9137E6"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988" w:type="dxa"/>
          </w:tcPr>
          <w:p w14:paraId="171A1F5D"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r>
      <w:tr w:rsidR="00610FCF" w:rsidRPr="005F7E66" w14:paraId="2D3936C4" w14:textId="77777777" w:rsidTr="005813E9">
        <w:trPr>
          <w:gridAfter w:val="1"/>
          <w:wAfter w:w="14" w:type="dxa"/>
        </w:trPr>
        <w:tc>
          <w:tcPr>
            <w:tcW w:w="817" w:type="dxa"/>
          </w:tcPr>
          <w:p w14:paraId="78ED80E2" w14:textId="77777777" w:rsidR="00610FCF" w:rsidRPr="00BA42BE" w:rsidRDefault="00610FCF" w:rsidP="005813E9">
            <w:pPr>
              <w:jc w:val="both"/>
              <w:rPr>
                <w:b/>
                <w:sz w:val="16"/>
                <w:szCs w:val="16"/>
              </w:rPr>
            </w:pPr>
            <w:r w:rsidRPr="00BA42BE">
              <w:rPr>
                <w:b/>
                <w:sz w:val="16"/>
                <w:szCs w:val="16"/>
              </w:rPr>
              <w:t>PP4</w:t>
            </w:r>
          </w:p>
        </w:tc>
        <w:tc>
          <w:tcPr>
            <w:tcW w:w="2977" w:type="dxa"/>
          </w:tcPr>
          <w:p w14:paraId="390FB377" w14:textId="3B3FF026" w:rsidR="00610FCF" w:rsidRPr="00BA42BE" w:rsidRDefault="00610FCF" w:rsidP="005813E9">
            <w:pPr>
              <w:jc w:val="both"/>
              <w:rPr>
                <w:sz w:val="16"/>
                <w:szCs w:val="16"/>
              </w:rPr>
            </w:pPr>
            <w:r w:rsidRPr="00BA42BE">
              <w:rPr>
                <w:sz w:val="16"/>
                <w:szCs w:val="16"/>
              </w:rPr>
              <w:t>Menguasai pengetahuan di bidang forensik konstruksi dan memahami penggunaan instrument pengukuran kualitas dan kuantitas dalam melakukan justifikasi keandalan struktur dan infrastruktur, yang dilakukan atas dasar bentuk pengabdian kepada masyarakat</w:t>
            </w:r>
          </w:p>
          <w:p w14:paraId="2A64A79C" w14:textId="77777777" w:rsidR="00610FCF" w:rsidRPr="00BA42BE" w:rsidRDefault="00610FCF" w:rsidP="005813E9">
            <w:pPr>
              <w:jc w:val="both"/>
              <w:rPr>
                <w:sz w:val="16"/>
                <w:szCs w:val="16"/>
              </w:rPr>
            </w:pPr>
          </w:p>
        </w:tc>
        <w:tc>
          <w:tcPr>
            <w:tcW w:w="1984" w:type="dxa"/>
          </w:tcPr>
          <w:p w14:paraId="727EDB2B" w14:textId="77777777" w:rsidR="00610FCF" w:rsidRPr="005F7E66" w:rsidRDefault="00610FCF" w:rsidP="005813E9">
            <w:pPr>
              <w:jc w:val="center"/>
              <w:rPr>
                <w:rFonts w:ascii="Tahoma" w:hAnsi="Tahoma" w:cs="Arial"/>
                <w:sz w:val="16"/>
                <w:szCs w:val="16"/>
              </w:rPr>
            </w:pPr>
            <w:r w:rsidRPr="00AF5B0B">
              <w:rPr>
                <w:rFonts w:ascii="Zapf Dingbats" w:hAnsi="Zapf Dingbats"/>
                <w:color w:val="000000"/>
              </w:rPr>
              <w:t>✓</w:t>
            </w:r>
          </w:p>
        </w:tc>
        <w:tc>
          <w:tcPr>
            <w:tcW w:w="1418" w:type="dxa"/>
          </w:tcPr>
          <w:p w14:paraId="07AAF61D" w14:textId="77777777" w:rsidR="00610FCF" w:rsidRPr="005F7E66" w:rsidRDefault="00610FCF" w:rsidP="005813E9">
            <w:pPr>
              <w:jc w:val="center"/>
              <w:rPr>
                <w:rFonts w:ascii="Tahoma" w:hAnsi="Tahoma" w:cs="Arial"/>
                <w:sz w:val="16"/>
                <w:szCs w:val="16"/>
              </w:rPr>
            </w:pPr>
            <w:r w:rsidRPr="00AF5B0B">
              <w:rPr>
                <w:rFonts w:ascii="Zapf Dingbats" w:hAnsi="Zapf Dingbats"/>
                <w:color w:val="000000"/>
              </w:rPr>
              <w:t>✓</w:t>
            </w:r>
          </w:p>
        </w:tc>
        <w:tc>
          <w:tcPr>
            <w:tcW w:w="1701" w:type="dxa"/>
          </w:tcPr>
          <w:p w14:paraId="44B062D1"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c>
          <w:tcPr>
            <w:tcW w:w="1417" w:type="dxa"/>
          </w:tcPr>
          <w:p w14:paraId="3DCBD32D" w14:textId="77777777" w:rsidR="00610FCF" w:rsidRPr="005F7E66" w:rsidRDefault="00610FCF" w:rsidP="005813E9">
            <w:pPr>
              <w:jc w:val="center"/>
              <w:rPr>
                <w:rFonts w:ascii="Tahoma" w:hAnsi="Tahoma" w:cs="Arial"/>
                <w:sz w:val="16"/>
                <w:szCs w:val="16"/>
              </w:rPr>
            </w:pPr>
            <w:r w:rsidRPr="00022E4C">
              <w:rPr>
                <w:rFonts w:ascii="Zapf Dingbats" w:hAnsi="Zapf Dingbats"/>
                <w:color w:val="000000"/>
              </w:rPr>
              <w:t>✓</w:t>
            </w:r>
          </w:p>
        </w:tc>
        <w:tc>
          <w:tcPr>
            <w:tcW w:w="1418" w:type="dxa"/>
          </w:tcPr>
          <w:p w14:paraId="4F714ABA" w14:textId="77777777" w:rsidR="00610FCF" w:rsidRPr="005F7E66" w:rsidRDefault="00610FCF" w:rsidP="005813E9">
            <w:pPr>
              <w:jc w:val="center"/>
              <w:rPr>
                <w:rFonts w:ascii="Tahoma" w:hAnsi="Tahoma" w:cs="Arial"/>
                <w:sz w:val="16"/>
                <w:szCs w:val="16"/>
              </w:rPr>
            </w:pPr>
            <w:r w:rsidRPr="009241FF">
              <w:rPr>
                <w:rFonts w:ascii="Zapf Dingbats" w:hAnsi="Zapf Dingbats"/>
                <w:color w:val="000000"/>
              </w:rPr>
              <w:t>✓</w:t>
            </w:r>
          </w:p>
        </w:tc>
        <w:tc>
          <w:tcPr>
            <w:tcW w:w="1275" w:type="dxa"/>
          </w:tcPr>
          <w:p w14:paraId="484C9231" w14:textId="77777777" w:rsidR="00610FCF" w:rsidRPr="005F7E66" w:rsidRDefault="00610FCF" w:rsidP="005813E9">
            <w:pPr>
              <w:jc w:val="center"/>
              <w:rPr>
                <w:rFonts w:ascii="Tahoma" w:hAnsi="Tahoma" w:cs="Arial"/>
                <w:sz w:val="16"/>
                <w:szCs w:val="16"/>
              </w:rPr>
            </w:pPr>
            <w:r w:rsidRPr="009241FF">
              <w:rPr>
                <w:rFonts w:ascii="Zapf Dingbats" w:hAnsi="Zapf Dingbats"/>
                <w:color w:val="000000"/>
              </w:rPr>
              <w:t>✓</w:t>
            </w:r>
          </w:p>
        </w:tc>
        <w:tc>
          <w:tcPr>
            <w:tcW w:w="1988" w:type="dxa"/>
          </w:tcPr>
          <w:p w14:paraId="3C914CB9" w14:textId="77777777" w:rsidR="00610FCF" w:rsidRPr="005F7E66" w:rsidRDefault="00610FCF" w:rsidP="005813E9">
            <w:pPr>
              <w:jc w:val="center"/>
              <w:rPr>
                <w:rFonts w:ascii="Tahoma" w:hAnsi="Tahoma" w:cs="Arial"/>
                <w:sz w:val="16"/>
                <w:szCs w:val="16"/>
              </w:rPr>
            </w:pPr>
            <w:r w:rsidRPr="006A716A">
              <w:rPr>
                <w:rFonts w:ascii="Zapf Dingbats" w:hAnsi="Zapf Dingbats"/>
                <w:color w:val="000000"/>
              </w:rPr>
              <w:t>✓</w:t>
            </w:r>
          </w:p>
        </w:tc>
      </w:tr>
    </w:tbl>
    <w:p w14:paraId="7988CA63" w14:textId="77777777" w:rsidR="00610FCF" w:rsidRDefault="00610FCF" w:rsidP="00AD2BC9">
      <w:pPr>
        <w:widowControl w:val="0"/>
        <w:tabs>
          <w:tab w:val="left" w:pos="220"/>
          <w:tab w:val="left" w:pos="720"/>
        </w:tabs>
        <w:autoSpaceDE w:val="0"/>
        <w:autoSpaceDN w:val="0"/>
        <w:adjustRightInd w:val="0"/>
        <w:spacing w:after="240"/>
        <w:jc w:val="both"/>
        <w:rPr>
          <w:rFonts w:ascii="Times New Roman" w:hAnsi="Times New Roman" w:cs="Times New Roman"/>
          <w:b/>
        </w:rPr>
        <w:sectPr w:rsidR="00610FCF" w:rsidSect="00610FCF">
          <w:pgSz w:w="16817" w:h="11901" w:orient="landscape"/>
          <w:pgMar w:top="1797" w:right="1440" w:bottom="1797" w:left="1440" w:header="709" w:footer="709" w:gutter="0"/>
          <w:cols w:space="708"/>
          <w:docGrid w:linePitch="360"/>
          <w:printerSettings r:id="rId12"/>
        </w:sectPr>
      </w:pPr>
    </w:p>
    <w:p w14:paraId="3AB21DB5" w14:textId="1EECB281" w:rsidR="00610FCF" w:rsidRDefault="00610FCF" w:rsidP="00AD2BC9">
      <w:pPr>
        <w:widowControl w:val="0"/>
        <w:tabs>
          <w:tab w:val="left" w:pos="220"/>
          <w:tab w:val="left" w:pos="720"/>
        </w:tabs>
        <w:autoSpaceDE w:val="0"/>
        <w:autoSpaceDN w:val="0"/>
        <w:adjustRightInd w:val="0"/>
        <w:spacing w:after="240"/>
        <w:jc w:val="both"/>
        <w:rPr>
          <w:rFonts w:ascii="Times New Roman" w:hAnsi="Times New Roman" w:cs="Times New Roman"/>
          <w:b/>
        </w:rPr>
      </w:pPr>
    </w:p>
    <w:p w14:paraId="6389F980" w14:textId="0478739D" w:rsidR="00AD2BC9" w:rsidRPr="00AD2BC9" w:rsidRDefault="00AD2BC9" w:rsidP="00AD2BC9">
      <w:pPr>
        <w:widowControl w:val="0"/>
        <w:tabs>
          <w:tab w:val="left" w:pos="220"/>
          <w:tab w:val="left" w:pos="720"/>
        </w:tabs>
        <w:autoSpaceDE w:val="0"/>
        <w:autoSpaceDN w:val="0"/>
        <w:adjustRightInd w:val="0"/>
        <w:spacing w:after="240"/>
        <w:jc w:val="both"/>
        <w:rPr>
          <w:rFonts w:ascii="Times New Roman" w:hAnsi="Times New Roman" w:cs="Times New Roman"/>
          <w:b/>
          <w:color w:val="000000"/>
        </w:rPr>
      </w:pPr>
      <w:r>
        <w:rPr>
          <w:rFonts w:ascii="Times New Roman" w:hAnsi="Times New Roman" w:cs="Times New Roman"/>
          <w:b/>
        </w:rPr>
        <w:t>No 15</w:t>
      </w:r>
      <w:r w:rsidRPr="00AD2BC9">
        <w:rPr>
          <w:rFonts w:ascii="Times New Roman" w:hAnsi="Times New Roman" w:cs="Times New Roman"/>
          <w:b/>
        </w:rPr>
        <w:t xml:space="preserve">. IKU PS </w:t>
      </w:r>
      <w:r w:rsidRPr="00AD2BC9">
        <w:rPr>
          <w:rFonts w:ascii="Times New Roman" w:hAnsi="Times New Roman" w:cs="Times New Roman"/>
          <w:b/>
          <w:color w:val="000000"/>
        </w:rPr>
        <w:t>Analisis dan tindak lanjut dari hasil pengukuran kepuasan mahasiswa (score 1)</w:t>
      </w:r>
    </w:p>
    <w:p w14:paraId="03F08EF1" w14:textId="1475CF3B" w:rsidR="00AD2BC9" w:rsidRDefault="00AD2BC9" w:rsidP="00AD2BC9">
      <w:pPr>
        <w:widowControl w:val="0"/>
        <w:tabs>
          <w:tab w:val="left" w:pos="220"/>
          <w:tab w:val="left" w:pos="720"/>
        </w:tabs>
        <w:autoSpaceDE w:val="0"/>
        <w:autoSpaceDN w:val="0"/>
        <w:adjustRightInd w:val="0"/>
        <w:spacing w:after="240"/>
        <w:jc w:val="both"/>
        <w:rPr>
          <w:rFonts w:ascii="Times New Roman" w:hAnsi="Times New Roman" w:cs="Times New Roman"/>
          <w:color w:val="000000"/>
        </w:rPr>
      </w:pPr>
      <w:proofErr w:type="gramStart"/>
      <w:r w:rsidRPr="00C71DE3">
        <w:rPr>
          <w:rFonts w:ascii="Times New Roman" w:eastAsiaTheme="minorHAnsi" w:hAnsi="Times New Roman" w:cs="Times New Roman"/>
        </w:rPr>
        <w:t>Bukti :</w:t>
      </w:r>
      <w:proofErr w:type="gramEnd"/>
      <w:r w:rsidRPr="00C71DE3">
        <w:rPr>
          <w:rFonts w:ascii="Times New Roman" w:eastAsiaTheme="minorHAnsi" w:hAnsi="Times New Roman" w:cs="Times New Roman"/>
        </w:rPr>
        <w:t xml:space="preserve"> </w:t>
      </w:r>
      <w:r w:rsidRPr="00C71DE3">
        <w:rPr>
          <w:rFonts w:ascii="Times New Roman" w:hAnsi="Times New Roman" w:cs="Times New Roman"/>
          <w:color w:val="000000"/>
        </w:rPr>
        <w:t xml:space="preserve">Ada </w:t>
      </w:r>
      <w:r>
        <w:rPr>
          <w:rFonts w:ascii="Times New Roman" w:hAnsi="Times New Roman" w:cs="Times New Roman"/>
          <w:color w:val="000000"/>
        </w:rPr>
        <w:t>di Dokumen Tinjauan Manajemen 2020 terlampir</w:t>
      </w:r>
    </w:p>
    <w:p w14:paraId="6DFA9F46" w14:textId="77777777" w:rsidR="004F704C" w:rsidRDefault="004F704C" w:rsidP="00AD2BC9">
      <w:pPr>
        <w:widowControl w:val="0"/>
        <w:tabs>
          <w:tab w:val="left" w:pos="220"/>
          <w:tab w:val="left" w:pos="720"/>
        </w:tabs>
        <w:autoSpaceDE w:val="0"/>
        <w:autoSpaceDN w:val="0"/>
        <w:adjustRightInd w:val="0"/>
        <w:spacing w:after="240"/>
        <w:jc w:val="both"/>
        <w:rPr>
          <w:rFonts w:ascii="Times New Roman" w:hAnsi="Times New Roman" w:cs="Times New Roman"/>
          <w:color w:val="000000"/>
        </w:rPr>
      </w:pPr>
    </w:p>
    <w:p w14:paraId="42BD219D" w14:textId="09C86A69" w:rsidR="004F704C" w:rsidRPr="00F7388F" w:rsidRDefault="004F704C" w:rsidP="00AD2BC9">
      <w:pPr>
        <w:widowControl w:val="0"/>
        <w:tabs>
          <w:tab w:val="left" w:pos="220"/>
          <w:tab w:val="left" w:pos="720"/>
        </w:tabs>
        <w:autoSpaceDE w:val="0"/>
        <w:autoSpaceDN w:val="0"/>
        <w:adjustRightInd w:val="0"/>
        <w:spacing w:after="240"/>
        <w:jc w:val="both"/>
        <w:rPr>
          <w:rFonts w:ascii="Times New Roman" w:hAnsi="Times New Roman" w:cs="Times New Roman"/>
          <w:color w:val="000000"/>
        </w:rPr>
      </w:pPr>
      <w:r>
        <w:rPr>
          <w:rFonts w:ascii="Times New Roman" w:hAnsi="Times New Roman" w:cs="Times New Roman"/>
          <w:b/>
        </w:rPr>
        <w:t>No 16</w:t>
      </w:r>
      <w:r w:rsidRPr="00AD2BC9">
        <w:rPr>
          <w:rFonts w:ascii="Times New Roman" w:hAnsi="Times New Roman" w:cs="Times New Roman"/>
          <w:b/>
        </w:rPr>
        <w:t xml:space="preserve">. IKU PS </w:t>
      </w:r>
      <w:r w:rsidRPr="004F704C">
        <w:rPr>
          <w:rFonts w:ascii="Times New Roman" w:hAnsi="Times New Roman" w:cs="Times New Roman"/>
          <w:b/>
          <w:color w:val="000000"/>
        </w:rPr>
        <w:t xml:space="preserve">Penilaian rencana penelitian untuk menemukan/ </w:t>
      </w:r>
      <w:r w:rsidRPr="00F7388F">
        <w:rPr>
          <w:rFonts w:ascii="Times New Roman" w:hAnsi="Times New Roman" w:cs="Times New Roman"/>
          <w:b/>
          <w:color w:val="000000"/>
        </w:rPr>
        <w:t>mengembangkan teori atau konsepsi/gagasan ilmiah baru (score 1)</w:t>
      </w:r>
    </w:p>
    <w:p w14:paraId="5295E3DC" w14:textId="77777777" w:rsidR="004F704C" w:rsidRPr="00F7388F" w:rsidRDefault="004F704C" w:rsidP="00AD2BC9">
      <w:pPr>
        <w:widowControl w:val="0"/>
        <w:tabs>
          <w:tab w:val="left" w:pos="220"/>
          <w:tab w:val="left" w:pos="720"/>
        </w:tabs>
        <w:autoSpaceDE w:val="0"/>
        <w:autoSpaceDN w:val="0"/>
        <w:adjustRightInd w:val="0"/>
        <w:spacing w:after="240"/>
        <w:jc w:val="both"/>
        <w:rPr>
          <w:rFonts w:ascii="Times New Roman" w:hAnsi="Times New Roman" w:cs="Times New Roman"/>
          <w:szCs w:val="22"/>
        </w:rPr>
      </w:pPr>
      <w:proofErr w:type="gramStart"/>
      <w:r w:rsidRPr="00F7388F">
        <w:rPr>
          <w:rFonts w:ascii="Times New Roman" w:hAnsi="Times New Roman" w:cs="Times New Roman"/>
          <w:szCs w:val="22"/>
        </w:rPr>
        <w:t>Bukti :</w:t>
      </w:r>
      <w:proofErr w:type="gramEnd"/>
      <w:r w:rsidRPr="00F7388F">
        <w:rPr>
          <w:rFonts w:ascii="Times New Roman" w:hAnsi="Times New Roman" w:cs="Times New Roman"/>
          <w:szCs w:val="22"/>
        </w:rPr>
        <w:t xml:space="preserve"> Ada di borang penilaian ujian </w:t>
      </w:r>
      <w:r w:rsidRPr="00F7388F">
        <w:rPr>
          <w:rFonts w:ascii="Times New Roman" w:hAnsi="Times New Roman" w:cs="Times New Roman"/>
          <w:color w:val="000000"/>
        </w:rPr>
        <w:t>kualifikasi,proposal, seminar, ujian terbuka dan tertutup</w:t>
      </w:r>
      <w:r w:rsidRPr="00F7388F">
        <w:rPr>
          <w:rFonts w:ascii="Times New Roman" w:hAnsi="Times New Roman" w:cs="Times New Roman"/>
          <w:szCs w:val="22"/>
        </w:rPr>
        <w:t xml:space="preserve"> terlampir</w:t>
      </w:r>
    </w:p>
    <w:p w14:paraId="23CDC184" w14:textId="7EB67A87" w:rsidR="004F704C" w:rsidRPr="00F7388F" w:rsidRDefault="004F704C" w:rsidP="00AD2BC9">
      <w:pPr>
        <w:widowControl w:val="0"/>
        <w:tabs>
          <w:tab w:val="left" w:pos="220"/>
          <w:tab w:val="left" w:pos="720"/>
        </w:tabs>
        <w:autoSpaceDE w:val="0"/>
        <w:autoSpaceDN w:val="0"/>
        <w:adjustRightInd w:val="0"/>
        <w:spacing w:after="240"/>
        <w:jc w:val="both"/>
        <w:rPr>
          <w:rFonts w:ascii="Times New Roman" w:hAnsi="Times New Roman" w:cs="Times New Roman"/>
          <w:b/>
          <w:color w:val="000000"/>
        </w:rPr>
      </w:pPr>
      <w:r w:rsidRPr="00F7388F">
        <w:rPr>
          <w:rFonts w:ascii="Times New Roman" w:hAnsi="Times New Roman" w:cs="Times New Roman"/>
          <w:b/>
        </w:rPr>
        <w:t xml:space="preserve">No 17. </w:t>
      </w:r>
      <w:r w:rsidRPr="00F7388F">
        <w:rPr>
          <w:rFonts w:ascii="Times New Roman" w:hAnsi="Times New Roman" w:cs="Times New Roman"/>
          <w:b/>
          <w:color w:val="000000"/>
        </w:rPr>
        <w:t>Analisis Pemenuhan Capaian Pembelajaran Lulusan (score 1)</w:t>
      </w:r>
    </w:p>
    <w:p w14:paraId="487EA372" w14:textId="77CA87F5" w:rsidR="004F704C" w:rsidRPr="00F7388F" w:rsidRDefault="004F704C" w:rsidP="00AD2BC9">
      <w:pPr>
        <w:widowControl w:val="0"/>
        <w:tabs>
          <w:tab w:val="left" w:pos="220"/>
          <w:tab w:val="left" w:pos="720"/>
        </w:tabs>
        <w:autoSpaceDE w:val="0"/>
        <w:autoSpaceDN w:val="0"/>
        <w:adjustRightInd w:val="0"/>
        <w:spacing w:after="240"/>
        <w:jc w:val="both"/>
        <w:rPr>
          <w:rFonts w:ascii="Times New Roman" w:hAnsi="Times New Roman" w:cs="Times New Roman"/>
          <w:color w:val="000000"/>
        </w:rPr>
      </w:pPr>
      <w:proofErr w:type="gramStart"/>
      <w:r w:rsidRPr="00F7388F">
        <w:rPr>
          <w:rFonts w:ascii="Times New Roman" w:eastAsiaTheme="minorHAnsi" w:hAnsi="Times New Roman" w:cs="Times New Roman"/>
        </w:rPr>
        <w:t>Bukti :</w:t>
      </w:r>
      <w:proofErr w:type="gramEnd"/>
      <w:r w:rsidRPr="00F7388F">
        <w:rPr>
          <w:rFonts w:ascii="Times New Roman" w:eastAsiaTheme="minorHAnsi" w:hAnsi="Times New Roman" w:cs="Times New Roman"/>
        </w:rPr>
        <w:t xml:space="preserve"> </w:t>
      </w:r>
      <w:r w:rsidRPr="00F7388F">
        <w:rPr>
          <w:rFonts w:ascii="Times New Roman" w:hAnsi="Times New Roman" w:cs="Times New Roman"/>
          <w:color w:val="000000"/>
        </w:rPr>
        <w:t>Ada di Dokumen Kurikulum terlampir</w:t>
      </w:r>
    </w:p>
    <w:p w14:paraId="6ADF782F" w14:textId="77777777" w:rsidR="004F704C" w:rsidRPr="00F7388F" w:rsidRDefault="004F704C" w:rsidP="00AD2BC9">
      <w:pPr>
        <w:widowControl w:val="0"/>
        <w:tabs>
          <w:tab w:val="left" w:pos="220"/>
          <w:tab w:val="left" w:pos="720"/>
        </w:tabs>
        <w:autoSpaceDE w:val="0"/>
        <w:autoSpaceDN w:val="0"/>
        <w:adjustRightInd w:val="0"/>
        <w:spacing w:after="240"/>
        <w:jc w:val="both"/>
        <w:rPr>
          <w:rFonts w:ascii="Times New Roman" w:hAnsi="Times New Roman" w:cs="Times New Roman"/>
          <w:b/>
          <w:color w:val="000000"/>
        </w:rPr>
      </w:pPr>
      <w:r w:rsidRPr="00F7388F">
        <w:rPr>
          <w:rFonts w:ascii="Times New Roman" w:hAnsi="Times New Roman" w:cs="Times New Roman"/>
          <w:b/>
        </w:rPr>
        <w:t xml:space="preserve">No 18. </w:t>
      </w:r>
      <w:r w:rsidRPr="00F7388F">
        <w:rPr>
          <w:rFonts w:ascii="Times New Roman" w:hAnsi="Times New Roman" w:cs="Times New Roman"/>
          <w:b/>
          <w:color w:val="000000"/>
        </w:rPr>
        <w:t>Belum ada Laporan Tinjauan Manajemen tahun 2019-2020</w:t>
      </w:r>
    </w:p>
    <w:p w14:paraId="3A0E622E" w14:textId="36109CB1" w:rsidR="004F704C" w:rsidRPr="00F7388F" w:rsidRDefault="004F704C" w:rsidP="00AD2BC9">
      <w:pPr>
        <w:widowControl w:val="0"/>
        <w:tabs>
          <w:tab w:val="left" w:pos="220"/>
          <w:tab w:val="left" w:pos="720"/>
        </w:tabs>
        <w:autoSpaceDE w:val="0"/>
        <w:autoSpaceDN w:val="0"/>
        <w:adjustRightInd w:val="0"/>
        <w:spacing w:after="240"/>
        <w:jc w:val="both"/>
        <w:rPr>
          <w:rFonts w:ascii="Times New Roman" w:hAnsi="Times New Roman" w:cs="Times New Roman"/>
          <w:color w:val="000000"/>
        </w:rPr>
      </w:pPr>
      <w:proofErr w:type="gramStart"/>
      <w:r w:rsidRPr="00F7388F">
        <w:rPr>
          <w:rFonts w:ascii="Times New Roman" w:eastAsiaTheme="minorHAnsi" w:hAnsi="Times New Roman" w:cs="Times New Roman"/>
        </w:rPr>
        <w:t>Bukti :</w:t>
      </w:r>
      <w:proofErr w:type="gramEnd"/>
      <w:r w:rsidRPr="00F7388F">
        <w:rPr>
          <w:rFonts w:ascii="Times New Roman" w:eastAsiaTheme="minorHAnsi" w:hAnsi="Times New Roman" w:cs="Times New Roman"/>
        </w:rPr>
        <w:t xml:space="preserve"> </w:t>
      </w:r>
      <w:r w:rsidRPr="00F7388F">
        <w:rPr>
          <w:rFonts w:ascii="Times New Roman" w:hAnsi="Times New Roman" w:cs="Times New Roman"/>
          <w:color w:val="000000"/>
        </w:rPr>
        <w:t>Dokumen Tinjauan Manajemen 2020 terlampir</w:t>
      </w:r>
    </w:p>
    <w:p w14:paraId="73EC93E2" w14:textId="77777777" w:rsidR="004F704C" w:rsidRPr="00F7388F" w:rsidRDefault="004F704C" w:rsidP="00AD2BC9">
      <w:pPr>
        <w:widowControl w:val="0"/>
        <w:tabs>
          <w:tab w:val="left" w:pos="220"/>
          <w:tab w:val="left" w:pos="720"/>
        </w:tabs>
        <w:autoSpaceDE w:val="0"/>
        <w:autoSpaceDN w:val="0"/>
        <w:adjustRightInd w:val="0"/>
        <w:spacing w:after="240"/>
        <w:jc w:val="both"/>
        <w:rPr>
          <w:rFonts w:ascii="Times New Roman" w:hAnsi="Times New Roman" w:cs="Times New Roman"/>
          <w:b/>
          <w:szCs w:val="22"/>
        </w:rPr>
      </w:pPr>
      <w:r w:rsidRPr="00F7388F">
        <w:rPr>
          <w:rFonts w:ascii="Times New Roman" w:hAnsi="Times New Roman" w:cs="Times New Roman"/>
          <w:b/>
        </w:rPr>
        <w:t xml:space="preserve">No 19. </w:t>
      </w:r>
      <w:r w:rsidRPr="00F7388F">
        <w:rPr>
          <w:rFonts w:ascii="Times New Roman" w:hAnsi="Times New Roman" w:cs="Times New Roman"/>
          <w:b/>
          <w:color w:val="000000"/>
        </w:rPr>
        <w:t>Kurikulum OBE (score 1,7)</w:t>
      </w:r>
      <w:r w:rsidRPr="00F7388F">
        <w:rPr>
          <w:rFonts w:ascii="Times New Roman" w:hAnsi="Times New Roman" w:cs="Times New Roman"/>
          <w:b/>
          <w:szCs w:val="22"/>
        </w:rPr>
        <w:t xml:space="preserve"> </w:t>
      </w:r>
    </w:p>
    <w:p w14:paraId="0FC93BC4" w14:textId="77777777" w:rsidR="00610FCF" w:rsidRDefault="004F704C" w:rsidP="00AD2BC9">
      <w:pPr>
        <w:widowControl w:val="0"/>
        <w:tabs>
          <w:tab w:val="left" w:pos="220"/>
          <w:tab w:val="left" w:pos="720"/>
        </w:tabs>
        <w:autoSpaceDE w:val="0"/>
        <w:autoSpaceDN w:val="0"/>
        <w:adjustRightInd w:val="0"/>
        <w:spacing w:after="240"/>
        <w:jc w:val="both"/>
        <w:rPr>
          <w:rFonts w:ascii="Times New Roman" w:hAnsi="Times New Roman" w:cs="Times New Roman"/>
          <w:b/>
          <w:szCs w:val="22"/>
        </w:rPr>
      </w:pPr>
      <w:proofErr w:type="gramStart"/>
      <w:r w:rsidRPr="00F7388F">
        <w:rPr>
          <w:rFonts w:ascii="Times New Roman" w:eastAsiaTheme="minorHAnsi" w:hAnsi="Times New Roman" w:cs="Times New Roman"/>
        </w:rPr>
        <w:t>Bukti :</w:t>
      </w:r>
      <w:proofErr w:type="gramEnd"/>
      <w:r w:rsidRPr="00F7388F">
        <w:rPr>
          <w:rFonts w:ascii="Times New Roman" w:eastAsiaTheme="minorHAnsi" w:hAnsi="Times New Roman" w:cs="Times New Roman"/>
        </w:rPr>
        <w:t xml:space="preserve"> </w:t>
      </w:r>
      <w:r w:rsidRPr="00F7388F">
        <w:rPr>
          <w:rFonts w:ascii="Times New Roman" w:hAnsi="Times New Roman" w:cs="Times New Roman"/>
          <w:color w:val="000000"/>
        </w:rPr>
        <w:t>Ada di Dokumen Kurikulum terlampir</w:t>
      </w:r>
      <w:r w:rsidRPr="00F7388F">
        <w:rPr>
          <w:rFonts w:ascii="Times New Roman" w:hAnsi="Times New Roman" w:cs="Times New Roman"/>
          <w:b/>
          <w:szCs w:val="22"/>
        </w:rPr>
        <w:t xml:space="preserve"> </w:t>
      </w:r>
    </w:p>
    <w:p w14:paraId="75DFED04" w14:textId="77777777" w:rsidR="00F5187E" w:rsidRPr="00EE67F8" w:rsidRDefault="00F5187E">
      <w:pPr>
        <w:rPr>
          <w:rFonts w:ascii="Times New Roman" w:hAnsi="Times New Roman" w:cs="Times New Roman"/>
        </w:rPr>
      </w:pPr>
      <w:bookmarkStart w:id="0" w:name="_GoBack"/>
      <w:bookmarkEnd w:id="0"/>
    </w:p>
    <w:p w14:paraId="2A949D4D" w14:textId="77777777" w:rsidR="00F5187E" w:rsidRPr="00EE67F8" w:rsidRDefault="00F5187E">
      <w:pPr>
        <w:rPr>
          <w:rFonts w:ascii="Times New Roman" w:hAnsi="Times New Roman" w:cs="Times New Roman"/>
        </w:rPr>
      </w:pPr>
    </w:p>
    <w:sectPr w:rsidR="00F5187E" w:rsidRPr="00EE67F8" w:rsidSect="00610FCF">
      <w:pgSz w:w="11901" w:h="16817"/>
      <w:pgMar w:top="1440" w:right="1797" w:bottom="1440" w:left="1797" w:header="709" w:footer="709" w:gutter="0"/>
      <w:cols w:space="708"/>
      <w:docGrid w:linePitch="360"/>
      <w:printerSettings r:id="rId1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Zapf Dingbats">
    <w:panose1 w:val="05020102010704020609"/>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42488A"/>
    <w:multiLevelType w:val="hybridMultilevel"/>
    <w:tmpl w:val="52EC8E1E"/>
    <w:lvl w:ilvl="0" w:tplc="04090011">
      <w:start w:val="1"/>
      <w:numFmt w:val="decimal"/>
      <w:lvlText w:val="%1)"/>
      <w:lvlJc w:val="left"/>
      <w:pPr>
        <w:ind w:left="157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860CA0"/>
    <w:multiLevelType w:val="hybridMultilevel"/>
    <w:tmpl w:val="1ED65D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1AC536C"/>
    <w:multiLevelType w:val="hybridMultilevel"/>
    <w:tmpl w:val="1ED65D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87E"/>
    <w:rsid w:val="00060EF0"/>
    <w:rsid w:val="000C4882"/>
    <w:rsid w:val="001757A4"/>
    <w:rsid w:val="00395A06"/>
    <w:rsid w:val="004514B3"/>
    <w:rsid w:val="004F704C"/>
    <w:rsid w:val="00577C7F"/>
    <w:rsid w:val="00610FCF"/>
    <w:rsid w:val="00615EB8"/>
    <w:rsid w:val="0071548E"/>
    <w:rsid w:val="00951AF7"/>
    <w:rsid w:val="00AD2BC9"/>
    <w:rsid w:val="00C351D6"/>
    <w:rsid w:val="00C71DE3"/>
    <w:rsid w:val="00D432D0"/>
    <w:rsid w:val="00DB0F14"/>
    <w:rsid w:val="00E274CE"/>
    <w:rsid w:val="00ED7268"/>
    <w:rsid w:val="00EE67F8"/>
    <w:rsid w:val="00F5187E"/>
    <w:rsid w:val="00F7388F"/>
    <w:rsid w:val="00F73E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17B947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4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5187E"/>
    <w:pPr>
      <w:ind w:left="720"/>
      <w:contextualSpacing/>
    </w:pPr>
    <w:rPr>
      <w:rFonts w:ascii="Times New Roman" w:eastAsia="Times New Roman" w:hAnsi="Times New Roman" w:cs="Times New Roman"/>
    </w:rPr>
  </w:style>
  <w:style w:type="character" w:customStyle="1" w:styleId="ListParagraphChar">
    <w:name w:val="List Paragraph Char"/>
    <w:link w:val="ListParagraph"/>
    <w:uiPriority w:val="34"/>
    <w:rsid w:val="00F5187E"/>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F518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187E"/>
    <w:rPr>
      <w:rFonts w:ascii="Lucida Grande" w:hAnsi="Lucida Grande" w:cs="Lucida Grande"/>
      <w:sz w:val="18"/>
      <w:szCs w:val="18"/>
    </w:rPr>
  </w:style>
  <w:style w:type="table" w:styleId="TableGrid">
    <w:name w:val="Table Grid"/>
    <w:basedOn w:val="TableNormal"/>
    <w:uiPriority w:val="59"/>
    <w:rsid w:val="000C4882"/>
    <w:rPr>
      <w:rFonts w:ascii="Times New Roman" w:eastAsia="Times New Roman" w:hAnsi="Times New Roman" w:cs="Times New Roman"/>
      <w:sz w:val="20"/>
      <w:szCs w:val="20"/>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4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5187E"/>
    <w:pPr>
      <w:ind w:left="720"/>
      <w:contextualSpacing/>
    </w:pPr>
    <w:rPr>
      <w:rFonts w:ascii="Times New Roman" w:eastAsia="Times New Roman" w:hAnsi="Times New Roman" w:cs="Times New Roman"/>
    </w:rPr>
  </w:style>
  <w:style w:type="character" w:customStyle="1" w:styleId="ListParagraphChar">
    <w:name w:val="List Paragraph Char"/>
    <w:link w:val="ListParagraph"/>
    <w:uiPriority w:val="34"/>
    <w:rsid w:val="00F5187E"/>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F518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187E"/>
    <w:rPr>
      <w:rFonts w:ascii="Lucida Grande" w:hAnsi="Lucida Grande" w:cs="Lucida Grande"/>
      <w:sz w:val="18"/>
      <w:szCs w:val="18"/>
    </w:rPr>
  </w:style>
  <w:style w:type="table" w:styleId="TableGrid">
    <w:name w:val="Table Grid"/>
    <w:basedOn w:val="TableNormal"/>
    <w:uiPriority w:val="59"/>
    <w:rsid w:val="000C4882"/>
    <w:rPr>
      <w:rFonts w:ascii="Times New Roman" w:eastAsia="Times New Roman" w:hAnsi="Times New Roman" w:cs="Times New Roman"/>
      <w:sz w:val="20"/>
      <w:szCs w:val="20"/>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8038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printerSettings" Target="printerSettings/printerSettings1.bin"/><Relationship Id="rId13" Type="http://schemas.openxmlformats.org/officeDocument/2006/relationships/printerSettings" Target="printerSettings/printerSettings2.bin"/><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25</Pages>
  <Words>6865</Words>
  <Characters>39133</Characters>
  <Application>Microsoft Macintosh Word</Application>
  <DocSecurity>0</DocSecurity>
  <Lines>326</Lines>
  <Paragraphs>91</Paragraphs>
  <ScaleCrop>false</ScaleCrop>
  <Company/>
  <LinksUpToDate>false</LinksUpToDate>
  <CharactersWithSpaces>45907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 Joko Wahyu Adi</dc:creator>
  <cp:keywords/>
  <dc:description/>
  <cp:lastModifiedBy>Tri Joko Wahyu Adi</cp:lastModifiedBy>
  <cp:revision>15</cp:revision>
  <dcterms:created xsi:type="dcterms:W3CDTF">2021-06-23T04:31:00Z</dcterms:created>
  <dcterms:modified xsi:type="dcterms:W3CDTF">2021-06-23T07:16:00Z</dcterms:modified>
</cp:coreProperties>
</file>